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9B260D">
          <w:footerReference w:type="default" r:id="rId12"/>
          <w:type w:val="continuous"/>
          <w:pgSz w:w="12240" w:h="15840" w:code="1"/>
          <w:pgMar w:top="720" w:right="720" w:bottom="720" w:left="720" w:header="720" w:footer="432" w:gutter="0"/>
          <w:cols w:space="720"/>
          <w:noEndnote/>
          <w:docGrid w:linePitch="326"/>
        </w:sectPr>
      </w:pPr>
    </w:p>
    <w:p w:rsidR="00ED646B" w:rsidRPr="00BF719D" w:rsidRDefault="00296407"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t>CONFIRMATION OF VERBAL ORDER FOR EMERGENCY PROTECTIVE CUSTODY</w:t>
      </w:r>
    </w:p>
    <w:p w:rsidR="001D5CA3" w:rsidRDefault="001D5CA3">
      <w:pPr>
        <w:widowControl w:val="0"/>
        <w:autoSpaceDE w:val="0"/>
        <w:autoSpaceDN w:val="0"/>
        <w:adjustRightInd w:val="0"/>
        <w:rPr>
          <w:rFonts w:ascii="Arial" w:hAnsi="Arial" w:cs="Arial"/>
        </w:rPr>
        <w:sectPr w:rsidR="001D5CA3" w:rsidSect="00331A22">
          <w:type w:val="continuous"/>
          <w:pgSz w:w="12240" w:h="15840" w:code="1"/>
          <w:pgMar w:top="720" w:right="1440" w:bottom="720" w:left="1440" w:header="720" w:footer="432" w:gutter="0"/>
          <w:cols w:space="720"/>
          <w:noEndnote/>
        </w:sectPr>
      </w:pP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place">
        <w:smartTag w:uri="urn:schemas-microsoft-com:office:smarttags" w:element="State">
          <w:r w:rsidRPr="00822303">
            <w:rPr>
              <w:rFonts w:ascii="Arial" w:hAnsi="Arial" w:cs="Arial"/>
              <w:b/>
              <w:color w:val="000000"/>
              <w:sz w:val="22"/>
              <w:szCs w:val="22"/>
            </w:rPr>
            <w:t>PENNSYLVANIA</w:t>
          </w:r>
        </w:smartTag>
      </w:smartTag>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sz w:val="22"/>
          <w:szCs w:val="22"/>
        </w:rPr>
        <w:t xml:space="preserve">DOCKET NO: </w:t>
      </w:r>
      <w:r>
        <w:rPr>
          <w:rFonts w:ascii="Arial" w:hAnsi="Arial" w:cs="Arial"/>
          <w:b/>
          <w:color w:val="000000"/>
          <w:sz w:val="22"/>
          <w:szCs w:val="22"/>
        </w:rPr>
        <w:t xml:space="preserve"> </w:t>
      </w:r>
      <w:r w:rsidRPr="001E2A8F">
        <w:rPr>
          <w:rFonts w:ascii="Arial" w:hAnsi="Arial" w:cs="Arial"/>
          <w:color w:val="000000"/>
          <w:sz w:val="21"/>
          <w:szCs w:val="21"/>
        </w:rPr>
        <w:t>_____________________</w:t>
      </w:r>
    </w:p>
    <w:p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E7667">
        <w:rPr>
          <w:rFonts w:ascii="Arial" w:hAnsi="Arial" w:cs="Arial"/>
          <w:b/>
          <w:color w:val="000000"/>
          <w:sz w:val="22"/>
          <w:szCs w:val="22"/>
        </w:rPr>
        <w:t>FID:</w:t>
      </w:r>
      <w:r w:rsidRPr="004E7667">
        <w:rPr>
          <w:rFonts w:ascii="Arial" w:hAnsi="Arial" w:cs="Arial"/>
          <w:b/>
          <w:color w:val="000000"/>
          <w:sz w:val="22"/>
          <w:szCs w:val="22"/>
        </w:rPr>
        <w:tab/>
      </w:r>
      <w:r w:rsidRPr="004E7667">
        <w:rPr>
          <w:rFonts w:ascii="Arial" w:hAnsi="Arial" w:cs="Arial"/>
          <w:b/>
          <w:color w:val="000000"/>
          <w:sz w:val="22"/>
          <w:szCs w:val="22"/>
        </w:rPr>
        <w:tab/>
      </w:r>
      <w:r>
        <w:rPr>
          <w:rFonts w:ascii="Arial" w:hAnsi="Arial" w:cs="Arial"/>
          <w:b/>
          <w:color w:val="000000"/>
          <w:sz w:val="22"/>
          <w:szCs w:val="22"/>
        </w:rPr>
        <w:t xml:space="preserve"> </w:t>
      </w:r>
      <w:r w:rsidRPr="004E7667">
        <w:rPr>
          <w:rFonts w:ascii="Arial" w:hAnsi="Arial" w:cs="Arial"/>
          <w:b/>
          <w:color w:val="000000"/>
          <w:sz w:val="22"/>
          <w:szCs w:val="22"/>
        </w:rPr>
        <w:tab/>
      </w:r>
      <w:r>
        <w:rPr>
          <w:rFonts w:ascii="Arial" w:hAnsi="Arial" w:cs="Arial"/>
          <w:b/>
          <w:color w:val="000000"/>
          <w:sz w:val="22"/>
          <w:szCs w:val="22"/>
        </w:rPr>
        <w:t xml:space="preserve"> </w:t>
      </w:r>
      <w:r w:rsidRPr="001E2A8F">
        <w:rPr>
          <w:rFonts w:ascii="Arial" w:hAnsi="Arial" w:cs="Arial"/>
          <w:color w:val="000000"/>
          <w:sz w:val="21"/>
          <w:szCs w:val="21"/>
        </w:rPr>
        <w:t>_____________________</w:t>
      </w:r>
    </w:p>
    <w:p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PlaceName">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822303"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color w:val="000000"/>
          <w:sz w:val="21"/>
          <w:szCs w:val="21"/>
        </w:rPr>
        <w:t>____________________</w:t>
      </w:r>
      <w:r w:rsidRPr="00822303">
        <w:rPr>
          <w:rFonts w:ascii="Arial" w:hAnsi="Arial" w:cs="Arial"/>
          <w:b/>
          <w:color w:val="000000"/>
          <w:sz w:val="22"/>
          <w:szCs w:val="22"/>
        </w:rPr>
        <w:t>, a Minor</w:t>
      </w:r>
    </w:p>
    <w:p w:rsidR="00ED646B"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ED646B" w:rsidRPr="0091599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6256DD">
        <w:rPr>
          <w:rFonts w:ascii="Arial" w:hAnsi="Arial" w:cs="Arial"/>
          <w:color w:val="000000"/>
          <w:sz w:val="22"/>
          <w:szCs w:val="22"/>
        </w:rPr>
        <w:t>______________</w:t>
      </w:r>
    </w:p>
    <w:p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990BF4" w:rsidRDefault="00990BF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rsidR="00990BF4" w:rsidRDefault="00990BF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rsidR="00D756CD" w:rsidRDefault="00826A7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00D756CD" w:rsidRPr="00A92DE9">
        <w:rPr>
          <w:rFonts w:ascii="Arial" w:hAnsi="Arial" w:cs="Arial"/>
          <w:color w:val="000000"/>
          <w:sz w:val="21"/>
          <w:szCs w:val="21"/>
        </w:rPr>
        <w:t>AND NOW, this _____ day of ____________, _______,</w:t>
      </w:r>
      <w:r w:rsidR="00990BF4" w:rsidRPr="00A92DE9">
        <w:rPr>
          <w:rFonts w:ascii="Arial" w:hAnsi="Arial" w:cs="Arial"/>
          <w:color w:val="000000"/>
          <w:sz w:val="21"/>
          <w:szCs w:val="21"/>
        </w:rPr>
        <w:t xml:space="preserve"> </w:t>
      </w:r>
      <w:r w:rsidR="00F078F7" w:rsidRPr="00A92DE9">
        <w:rPr>
          <w:rFonts w:ascii="Arial" w:hAnsi="Arial" w:cs="Arial"/>
          <w:color w:val="000000"/>
          <w:sz w:val="21"/>
          <w:szCs w:val="21"/>
        </w:rPr>
        <w:t xml:space="preserve">the court confirms its verbal order </w:t>
      </w:r>
      <w:r w:rsidR="00B00064" w:rsidRPr="00A92DE9">
        <w:rPr>
          <w:rFonts w:ascii="Arial" w:hAnsi="Arial" w:cs="Arial"/>
          <w:color w:val="000000"/>
          <w:sz w:val="21"/>
          <w:szCs w:val="21"/>
        </w:rPr>
        <w:t xml:space="preserve">given on the _____ day of ____________, _______, </w:t>
      </w:r>
      <w:r w:rsidR="00F078F7" w:rsidRPr="00A92DE9">
        <w:rPr>
          <w:rFonts w:ascii="Arial" w:hAnsi="Arial" w:cs="Arial"/>
          <w:color w:val="000000"/>
          <w:sz w:val="21"/>
          <w:szCs w:val="21"/>
        </w:rPr>
        <w:t xml:space="preserve">in which the court considered </w:t>
      </w:r>
      <w:r w:rsidR="00F078F7" w:rsidRPr="00662121">
        <w:rPr>
          <w:rFonts w:ascii="Arial" w:hAnsi="Arial" w:cs="Arial"/>
          <w:color w:val="000000"/>
          <w:sz w:val="21"/>
          <w:szCs w:val="21"/>
        </w:rPr>
        <w:t>and</w:t>
      </w:r>
      <w:r w:rsidR="00A92DE9" w:rsidRPr="00662121">
        <w:rPr>
          <w:rFonts w:ascii="Arial" w:hAnsi="Arial" w:cs="Arial"/>
          <w:color w:val="000000"/>
          <w:sz w:val="21"/>
          <w:szCs w:val="21"/>
        </w:rPr>
        <w:t xml:space="preserve"> determined</w:t>
      </w:r>
      <w:r w:rsidR="00F078F7" w:rsidRPr="00662121">
        <w:rPr>
          <w:rFonts w:ascii="Arial" w:hAnsi="Arial" w:cs="Arial"/>
          <w:color w:val="000000"/>
          <w:sz w:val="21"/>
          <w:szCs w:val="21"/>
        </w:rPr>
        <w:t>:</w:t>
      </w:r>
      <w:bookmarkStart w:id="2" w:name="Text59"/>
      <w:r w:rsidR="00F078F7">
        <w:rPr>
          <w:rFonts w:ascii="Arial" w:hAnsi="Arial" w:cs="Arial"/>
          <w:color w:val="000000"/>
          <w:sz w:val="21"/>
          <w:szCs w:val="21"/>
        </w:rPr>
        <w:t xml:space="preserve"> </w:t>
      </w:r>
    </w:p>
    <w:p w:rsidR="00F078F7" w:rsidRDefault="00F078F7"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rsidR="00DB123D" w:rsidRDefault="00DB123D"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REASONS FOR PROTECTIVE CUSTODY</w:t>
      </w:r>
    </w:p>
    <w:p w:rsidR="00DB123D" w:rsidRPr="00E97C07" w:rsidRDefault="00DB123D" w:rsidP="00E97C07">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E97C07">
        <w:rPr>
          <w:rFonts w:ascii="Arial" w:hAnsi="Arial"/>
          <w:sz w:val="21"/>
          <w:szCs w:val="21"/>
        </w:rPr>
        <w:t xml:space="preserve">The Court </w:t>
      </w:r>
      <w:r w:rsidR="00F078F7" w:rsidRPr="00E97C07">
        <w:rPr>
          <w:rFonts w:ascii="Arial" w:hAnsi="Arial"/>
          <w:sz w:val="21"/>
          <w:szCs w:val="21"/>
        </w:rPr>
        <w:t>finds</w:t>
      </w:r>
      <w:r w:rsidRPr="00E97C07">
        <w:rPr>
          <w:rFonts w:ascii="Arial" w:hAnsi="Arial"/>
          <w:sz w:val="21"/>
          <w:szCs w:val="21"/>
        </w:rPr>
        <w:t xml:space="preserve"> the following reasons for taking the child into protective custody:</w:t>
      </w:r>
    </w:p>
    <w:p w:rsidR="00746AAC" w:rsidRDefault="00746AAC"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746AAC" w:rsidRPr="00E264AD" w:rsidRDefault="00746AAC" w:rsidP="00746AAC">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rsidR="00746AAC" w:rsidRPr="00E264AD" w:rsidRDefault="00746AAC" w:rsidP="00746AAC">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rsidR="00746AAC" w:rsidRPr="00E264AD" w:rsidRDefault="00746AAC" w:rsidP="00746AAC">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rsidR="00DB123D" w:rsidRPr="00651227" w:rsidRDefault="00DB123D" w:rsidP="00E5574B">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651227">
        <w:rPr>
          <w:rFonts w:ascii="Arial" w:hAnsi="Arial" w:cs="Arial"/>
          <w:b/>
          <w:color w:val="000000"/>
          <w:sz w:val="21"/>
          <w:szCs w:val="21"/>
        </w:rPr>
        <w:t>REASONABLE EFFORTS TO PREVENT REMOVAL FROM HOME</w:t>
      </w:r>
    </w:p>
    <w:p w:rsidR="00DB123D" w:rsidRPr="002612C1" w:rsidRDefault="00DB123D" w:rsidP="00DB123D">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(a) T</w:t>
      </w:r>
      <w:r w:rsidRPr="002612C1">
        <w:rPr>
          <w:rFonts w:ascii="Arial" w:hAnsi="Arial" w:cs="Arial"/>
          <w:color w:val="000000"/>
          <w:sz w:val="21"/>
          <w:szCs w:val="21"/>
        </w:rPr>
        <w:t xml:space="preserve">he Court </w:t>
      </w:r>
      <w:r w:rsidR="00F078F7">
        <w:rPr>
          <w:rFonts w:ascii="Arial" w:hAnsi="Arial" w:cs="Arial"/>
          <w:color w:val="000000"/>
          <w:sz w:val="21"/>
          <w:szCs w:val="21"/>
        </w:rPr>
        <w:t>finds</w:t>
      </w:r>
      <w:r w:rsidRPr="002612C1">
        <w:rPr>
          <w:rFonts w:ascii="Arial" w:hAnsi="Arial" w:cs="Arial"/>
          <w:color w:val="000000"/>
          <w:sz w:val="21"/>
          <w:szCs w:val="21"/>
        </w:rPr>
        <w:t xml:space="preserve"> that to allow this child to remain in the home would be c</w:t>
      </w:r>
      <w:r>
        <w:rPr>
          <w:rFonts w:ascii="Arial" w:hAnsi="Arial" w:cs="Arial"/>
          <w:color w:val="000000"/>
          <w:sz w:val="21"/>
          <w:szCs w:val="21"/>
        </w:rPr>
        <w:t xml:space="preserve">ontrary to the child’s welfare </w:t>
      </w:r>
      <w:r w:rsidRPr="002612C1">
        <w:rPr>
          <w:rFonts w:ascii="Arial" w:hAnsi="Arial" w:cs="Arial"/>
          <w:color w:val="000000"/>
          <w:sz w:val="21"/>
          <w:szCs w:val="21"/>
        </w:rPr>
        <w:t xml:space="preserve">and that </w:t>
      </w:r>
    </w:p>
    <w:p w:rsidR="00DB123D" w:rsidRPr="002612C1" w:rsidRDefault="00DB123D" w:rsidP="00DB123D">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Pr>
          <w:rFonts w:ascii="Arial" w:hAnsi="Arial" w:cs="Arial"/>
          <w:color w:val="000000"/>
          <w:sz w:val="21"/>
          <w:szCs w:val="21"/>
        </w:rPr>
        <w:t xml:space="preserve">(i)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sidRPr="002612C1">
        <w:rPr>
          <w:rFonts w:ascii="Arial" w:hAnsi="Arial" w:cs="Arial"/>
          <w:color w:val="000000"/>
          <w:sz w:val="21"/>
          <w:szCs w:val="21"/>
        </w:rPr>
        <w:t>to prevent or eliminate the need for removal of this child from the home.</w:t>
      </w:r>
    </w:p>
    <w:p w:rsidR="00DB123D" w:rsidRPr="002612C1" w:rsidRDefault="00DB123D" w:rsidP="00DB123D">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t xml:space="preserve">(ii) </w:t>
      </w:r>
      <w:r w:rsidRPr="002612C1">
        <w:rPr>
          <w:rFonts w:ascii="Arial" w:hAnsi="Arial" w:cs="Arial"/>
          <w:color w:val="000000"/>
          <w:sz w:val="21"/>
          <w:szCs w:val="21"/>
        </w:rPr>
        <w:t>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DB123D" w:rsidRDefault="00DB123D" w:rsidP="00DB123D">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t xml:space="preserve">(iii)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are underway to make it possible for the child to return home, the Court having previously determined pursuant to 42 Pa.C.S.A. </w:t>
      </w:r>
      <w:r w:rsidRPr="00387651">
        <w:rPr>
          <w:color w:val="000000"/>
          <w:sz w:val="16"/>
          <w:szCs w:val="16"/>
        </w:rPr>
        <w:t>§</w:t>
      </w:r>
      <w:r>
        <w:rPr>
          <w:color w:val="000000"/>
          <w:sz w:val="16"/>
          <w:szCs w:val="16"/>
        </w:rPr>
        <w:t xml:space="preserve"> </w:t>
      </w:r>
      <w:r w:rsidRPr="002612C1">
        <w:rPr>
          <w:rFonts w:ascii="Arial" w:hAnsi="Arial" w:cs="Arial"/>
          <w:color w:val="000000"/>
          <w:sz w:val="21"/>
          <w:szCs w:val="21"/>
        </w:rPr>
        <w:t xml:space="preserve">6332 that reasonable efforts were not made to prevent the initial removal of this child from the home. </w:t>
      </w:r>
    </w:p>
    <w:p w:rsidR="00DB123D" w:rsidRDefault="00DB123D" w:rsidP="00DB123D">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 xml:space="preserve">(b) </w:t>
      </w:r>
      <w:r w:rsidRPr="002612C1">
        <w:rPr>
          <w:rFonts w:ascii="Arial" w:hAnsi="Arial" w:cs="Arial"/>
          <w:color w:val="000000"/>
          <w:sz w:val="21"/>
          <w:szCs w:val="21"/>
        </w:rPr>
        <w:t xml:space="preserve">NO </w:t>
      </w:r>
      <w:r>
        <w:rPr>
          <w:rFonts w:ascii="Arial" w:hAnsi="Arial" w:cs="Arial"/>
          <w:color w:val="000000"/>
          <w:sz w:val="21"/>
          <w:szCs w:val="21"/>
        </w:rPr>
        <w:t>r</w:t>
      </w:r>
      <w:r w:rsidRPr="002612C1">
        <w:rPr>
          <w:rFonts w:ascii="Arial" w:hAnsi="Arial" w:cs="Arial"/>
          <w:color w:val="000000"/>
          <w:sz w:val="21"/>
          <w:szCs w:val="21"/>
        </w:rPr>
        <w:t xml:space="preserve">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bookmarkStart w:id="3" w:name="Text49"/>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color w:val="000000"/>
          <w:sz w:val="21"/>
          <w:szCs w:val="21"/>
        </w:rPr>
        <w:t xml:space="preserve">County Children and Youth Services Agency </w:t>
      </w:r>
      <w:r>
        <w:rPr>
          <w:rFonts w:ascii="Arial" w:hAnsi="Arial" w:cs="Arial"/>
          <w:color w:val="000000"/>
          <w:sz w:val="21"/>
          <w:szCs w:val="21"/>
        </w:rPr>
        <w:fldChar w:fldCharType="end"/>
      </w:r>
      <w:bookmarkEnd w:id="3"/>
      <w:r w:rsidRPr="002612C1">
        <w:rPr>
          <w:rFonts w:ascii="Arial" w:hAnsi="Arial" w:cs="Arial"/>
          <w:color w:val="000000"/>
          <w:sz w:val="21"/>
          <w:szCs w:val="21"/>
        </w:rPr>
        <w:t>to prevent or eliminate the need for removal of this child from the home.</w:t>
      </w:r>
    </w:p>
    <w:bookmarkEnd w:id="2"/>
    <w:p w:rsidR="00331A22" w:rsidRPr="00331A22" w:rsidRDefault="00EC004D" w:rsidP="00E5574B">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SUFFICIENT EVIDENCE</w:t>
      </w:r>
    </w:p>
    <w:p w:rsidR="00CD080A" w:rsidRPr="009908B1" w:rsidRDefault="009908B1" w:rsidP="002A7B72">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 </w:t>
      </w:r>
      <w:r w:rsidR="00EC004D">
        <w:rPr>
          <w:rFonts w:ascii="Arial" w:hAnsi="Arial" w:cs="Arial"/>
          <w:color w:val="000000"/>
          <w:sz w:val="21"/>
          <w:szCs w:val="21"/>
        </w:rPr>
        <w:t xml:space="preserve">Sufficient evidence was presented to prove that </w:t>
      </w:r>
      <w:r w:rsidR="00DB123D">
        <w:rPr>
          <w:rFonts w:ascii="Arial" w:hAnsi="Arial" w:cs="Arial"/>
          <w:color w:val="000000"/>
          <w:sz w:val="21"/>
          <w:szCs w:val="21"/>
        </w:rPr>
        <w:t>keeping the child in shelter care</w:t>
      </w:r>
      <w:r w:rsidR="00C21C63">
        <w:rPr>
          <w:rFonts w:ascii="Arial" w:hAnsi="Arial" w:cs="Arial"/>
          <w:color w:val="000000"/>
          <w:sz w:val="21"/>
          <w:szCs w:val="21"/>
        </w:rPr>
        <w:t xml:space="preserve"> and that remaining in the home </w:t>
      </w:r>
      <w:r w:rsidR="00516715">
        <w:rPr>
          <w:rFonts w:ascii="Arial" w:hAnsi="Arial" w:cs="Arial"/>
          <w:color w:val="000000"/>
          <w:sz w:val="21"/>
          <w:szCs w:val="21"/>
        </w:rPr>
        <w:t>of __________</w:t>
      </w:r>
      <w:r w:rsidR="00B5441E">
        <w:rPr>
          <w:rFonts w:ascii="Arial" w:hAnsi="Arial" w:cs="Arial"/>
          <w:color w:val="000000"/>
          <w:sz w:val="21"/>
          <w:szCs w:val="21"/>
        </w:rPr>
        <w:t>_________________</w:t>
      </w:r>
      <w:r w:rsidR="00516715">
        <w:rPr>
          <w:rFonts w:ascii="Arial" w:hAnsi="Arial" w:cs="Arial"/>
          <w:color w:val="000000"/>
          <w:sz w:val="21"/>
          <w:szCs w:val="21"/>
        </w:rPr>
        <w:t>_, Relationship: _______</w:t>
      </w:r>
      <w:r w:rsidR="00B5441E">
        <w:rPr>
          <w:rFonts w:ascii="Arial" w:hAnsi="Arial" w:cs="Arial"/>
          <w:color w:val="000000"/>
          <w:sz w:val="21"/>
          <w:szCs w:val="21"/>
        </w:rPr>
        <w:t>___</w:t>
      </w:r>
      <w:r w:rsidR="00516715">
        <w:rPr>
          <w:rFonts w:ascii="Arial" w:hAnsi="Arial" w:cs="Arial"/>
          <w:color w:val="000000"/>
          <w:sz w:val="21"/>
          <w:szCs w:val="21"/>
        </w:rPr>
        <w:t>_________</w:t>
      </w:r>
      <w:r w:rsidR="00EC004D">
        <w:rPr>
          <w:rFonts w:ascii="Arial" w:hAnsi="Arial" w:cs="Arial"/>
          <w:color w:val="000000"/>
          <w:sz w:val="21"/>
          <w:szCs w:val="21"/>
        </w:rPr>
        <w:t xml:space="preserve"> </w:t>
      </w:r>
      <w:r w:rsidR="00F078F7">
        <w:rPr>
          <w:rFonts w:ascii="Arial" w:hAnsi="Arial" w:cs="Arial"/>
          <w:color w:val="000000"/>
          <w:sz w:val="21"/>
          <w:szCs w:val="21"/>
        </w:rPr>
        <w:t>is</w:t>
      </w:r>
      <w:r w:rsidR="00EC004D">
        <w:rPr>
          <w:rFonts w:ascii="Arial" w:hAnsi="Arial" w:cs="Arial"/>
          <w:color w:val="000000"/>
          <w:sz w:val="21"/>
          <w:szCs w:val="21"/>
        </w:rPr>
        <w:t xml:space="preserve"> </w:t>
      </w:r>
      <w:r w:rsidR="00C21C63">
        <w:rPr>
          <w:rFonts w:ascii="Arial" w:hAnsi="Arial" w:cs="Arial"/>
          <w:color w:val="000000"/>
          <w:sz w:val="21"/>
          <w:szCs w:val="21"/>
        </w:rPr>
        <w:t xml:space="preserve">contrary to the welfare and best interests of the child. </w:t>
      </w:r>
    </w:p>
    <w:p w:rsidR="00651227" w:rsidRPr="00E97C07" w:rsidRDefault="009908B1" w:rsidP="00E97C07">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 xml:space="preserve">(b) </w:t>
      </w:r>
      <w:r w:rsidR="00EC004D" w:rsidRPr="00E97C07">
        <w:rPr>
          <w:rFonts w:ascii="Arial" w:hAnsi="Arial" w:cs="Arial"/>
          <w:color w:val="000000"/>
          <w:sz w:val="21"/>
          <w:szCs w:val="21"/>
        </w:rPr>
        <w:t xml:space="preserve">Insufficient evidence was presented to prove that continuation or return of the child to his or her home </w:t>
      </w:r>
      <w:r w:rsidR="00F078F7" w:rsidRPr="00E97C07">
        <w:rPr>
          <w:rFonts w:ascii="Arial" w:hAnsi="Arial" w:cs="Arial"/>
          <w:color w:val="000000"/>
          <w:sz w:val="21"/>
          <w:szCs w:val="21"/>
        </w:rPr>
        <w:t>is</w:t>
      </w:r>
      <w:r w:rsidR="00EC004D" w:rsidRPr="00E97C07">
        <w:rPr>
          <w:rFonts w:ascii="Arial" w:hAnsi="Arial" w:cs="Arial"/>
          <w:color w:val="000000"/>
          <w:sz w:val="21"/>
          <w:szCs w:val="21"/>
        </w:rPr>
        <w:t xml:space="preserve"> not in the child’s best interests. </w:t>
      </w:r>
      <w:r w:rsidR="00DA554E" w:rsidRPr="00E97C07">
        <w:rPr>
          <w:rFonts w:ascii="Arial" w:hAnsi="Arial" w:cs="Arial"/>
          <w:color w:val="000000"/>
          <w:sz w:val="21"/>
          <w:szCs w:val="21"/>
        </w:rPr>
        <w:t xml:space="preserve">  </w:t>
      </w:r>
    </w:p>
    <w:p w:rsidR="00DD5A1E" w:rsidRPr="00ED7473" w:rsidRDefault="00DD5A1E"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DB123D" w:rsidRDefault="00DD5A1E" w:rsidP="00DB123D">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5A635E" w:rsidRPr="004764EC" w:rsidRDefault="005A635E" w:rsidP="00363E23">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rsidR="005A635E" w:rsidRPr="00E97C07" w:rsidRDefault="005A635E" w:rsidP="005A635E">
      <w:pPr>
        <w:numPr>
          <w:ilvl w:val="0"/>
          <w:numId w:val="17"/>
        </w:numPr>
        <w:autoSpaceDE w:val="0"/>
        <w:autoSpaceDN w:val="0"/>
        <w:adjustRightInd w:val="0"/>
        <w:rPr>
          <w:rFonts w:ascii="Arial" w:hAnsi="Arial" w:cs="Arial"/>
          <w:sz w:val="21"/>
          <w:szCs w:val="21"/>
        </w:rPr>
      </w:pPr>
      <w:r w:rsidRPr="00E97C07">
        <w:rPr>
          <w:rFonts w:ascii="Arial" w:hAnsi="Arial" w:cs="Arial"/>
          <w:sz w:val="21"/>
          <w:szCs w:val="21"/>
        </w:rPr>
        <w:t xml:space="preserve">(a) </w:t>
      </w:r>
      <w:r w:rsidR="00561AF2">
        <w:rPr>
          <w:rFonts w:ascii="Arial" w:hAnsi="Arial" w:cs="Arial"/>
          <w:sz w:val="21"/>
          <w:szCs w:val="21"/>
        </w:rPr>
        <w:t>THE COURT FURTHER FINDS:</w:t>
      </w:r>
      <w:r w:rsidRPr="00E97C07">
        <w:rPr>
          <w:rFonts w:ascii="Arial" w:hAnsi="Arial" w:cs="Arial"/>
          <w:sz w:val="21"/>
          <w:szCs w:val="21"/>
        </w:rPr>
        <w:t xml:space="preserve"> </w:t>
      </w:r>
    </w:p>
    <w:p w:rsidR="005A635E" w:rsidRPr="00E97C07" w:rsidRDefault="005A635E" w:rsidP="005A635E">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5A635E" w:rsidRPr="00E97C07" w:rsidRDefault="005A635E" w:rsidP="005A635E">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5A635E" w:rsidRPr="00E97C07" w:rsidRDefault="005A635E" w:rsidP="005A635E">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5A635E" w:rsidRDefault="005A635E" w:rsidP="005A635E">
      <w:pPr>
        <w:numPr>
          <w:ilvl w:val="0"/>
          <w:numId w:val="17"/>
        </w:numPr>
        <w:autoSpaceDE w:val="0"/>
        <w:autoSpaceDN w:val="0"/>
        <w:adjustRightInd w:val="0"/>
        <w:rPr>
          <w:rFonts w:ascii="Arial" w:hAnsi="Arial" w:cs="Arial"/>
          <w:sz w:val="21"/>
          <w:szCs w:val="21"/>
        </w:rPr>
      </w:pPr>
      <w:r>
        <w:rPr>
          <w:rFonts w:ascii="Arial" w:hAnsi="Arial" w:cs="Arial"/>
          <w:sz w:val="21"/>
          <w:szCs w:val="21"/>
        </w:rPr>
        <w:t>(b) Further Findings Attached</w:t>
      </w:r>
    </w:p>
    <w:p w:rsidR="00DB123D" w:rsidRDefault="00DB123D" w:rsidP="00DB123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p>
    <w:p w:rsidR="00D824E9" w:rsidRDefault="00D824E9" w:rsidP="00DB123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p>
    <w:p w:rsidR="00DD5A1E" w:rsidRDefault="00DB123D" w:rsidP="0020083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F078F7">
        <w:rPr>
          <w:rFonts w:ascii="Arial" w:hAnsi="Arial" w:cs="Arial"/>
          <w:b/>
          <w:color w:val="000000"/>
          <w:sz w:val="21"/>
          <w:szCs w:val="21"/>
        </w:rPr>
        <w:lastRenderedPageBreak/>
        <w:t xml:space="preserve">ORDER </w:t>
      </w:r>
      <w:r w:rsidR="00296407" w:rsidRPr="00F078F7">
        <w:rPr>
          <w:rFonts w:ascii="Arial" w:hAnsi="Arial" w:cs="Arial"/>
          <w:b/>
          <w:color w:val="000000"/>
          <w:sz w:val="21"/>
          <w:szCs w:val="21"/>
        </w:rPr>
        <w:t>–</w:t>
      </w:r>
      <w:r w:rsidRPr="00F078F7">
        <w:rPr>
          <w:rFonts w:ascii="Arial" w:hAnsi="Arial" w:cs="Arial"/>
          <w:b/>
          <w:color w:val="000000"/>
          <w:sz w:val="21"/>
          <w:szCs w:val="21"/>
        </w:rPr>
        <w:t xml:space="preserve"> </w:t>
      </w:r>
      <w:r w:rsidR="005F28EA" w:rsidRPr="00F078F7">
        <w:rPr>
          <w:rFonts w:ascii="Arial" w:hAnsi="Arial" w:cs="Arial"/>
          <w:b/>
          <w:color w:val="000000"/>
          <w:sz w:val="21"/>
          <w:szCs w:val="21"/>
        </w:rPr>
        <w:t xml:space="preserve">THE </w:t>
      </w:r>
      <w:r w:rsidR="00F078F7" w:rsidRPr="00F078F7">
        <w:rPr>
          <w:rFonts w:ascii="Arial" w:hAnsi="Arial" w:cs="Arial"/>
          <w:b/>
          <w:color w:val="000000"/>
          <w:sz w:val="21"/>
          <w:szCs w:val="21"/>
        </w:rPr>
        <w:t>VERBAL</w:t>
      </w:r>
      <w:r w:rsidR="005F28EA" w:rsidRPr="00F078F7">
        <w:rPr>
          <w:rFonts w:ascii="Arial" w:hAnsi="Arial" w:cs="Arial"/>
          <w:b/>
          <w:color w:val="000000"/>
          <w:sz w:val="21"/>
          <w:szCs w:val="21"/>
        </w:rPr>
        <w:t xml:space="preserve"> ORDER IS</w:t>
      </w:r>
      <w:r w:rsidR="00296407" w:rsidRPr="00F078F7">
        <w:rPr>
          <w:rFonts w:ascii="Arial" w:hAnsi="Arial" w:cs="Arial"/>
          <w:b/>
          <w:color w:val="000000"/>
          <w:sz w:val="21"/>
          <w:szCs w:val="21"/>
        </w:rPr>
        <w:t xml:space="preserve"> HEREBY</w:t>
      </w:r>
      <w:r w:rsidR="00A92DE9">
        <w:rPr>
          <w:rFonts w:ascii="Arial" w:hAnsi="Arial" w:cs="Arial"/>
          <w:b/>
          <w:color w:val="000000"/>
          <w:sz w:val="21"/>
          <w:szCs w:val="21"/>
        </w:rPr>
        <w:t xml:space="preserve"> </w:t>
      </w:r>
      <w:r w:rsidR="00A92DE9" w:rsidRPr="00662121">
        <w:rPr>
          <w:rFonts w:ascii="Arial" w:hAnsi="Arial" w:cs="Arial"/>
          <w:b/>
          <w:color w:val="000000"/>
          <w:sz w:val="21"/>
          <w:szCs w:val="21"/>
        </w:rPr>
        <w:t>CONFIRMED AND</w:t>
      </w:r>
      <w:r w:rsidR="00296407" w:rsidRPr="00662121">
        <w:rPr>
          <w:rFonts w:ascii="Arial" w:hAnsi="Arial" w:cs="Arial"/>
          <w:b/>
          <w:color w:val="000000"/>
          <w:sz w:val="21"/>
          <w:szCs w:val="21"/>
        </w:rPr>
        <w:t>:</w:t>
      </w:r>
    </w:p>
    <w:p w:rsidR="0022062A" w:rsidRDefault="0022062A" w:rsidP="00200832">
      <w:pPr>
        <w:keepNext/>
      </w:pPr>
    </w:p>
    <w:p w:rsidR="0022062A" w:rsidRDefault="0022062A" w:rsidP="00200832">
      <w:pPr>
        <w:keepNext/>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5441E">
        <w:rPr>
          <w:rFonts w:ascii="Arial" w:hAnsi="Arial"/>
          <w:b/>
          <w:sz w:val="21"/>
          <w:szCs w:val="21"/>
        </w:rPr>
        <w:t>DENIED</w:t>
      </w:r>
      <w:r>
        <w:rPr>
          <w:rFonts w:ascii="Arial" w:hAnsi="Arial"/>
          <w:sz w:val="21"/>
          <w:szCs w:val="21"/>
        </w:rPr>
        <w:t xml:space="preserve"> - The </w:t>
      </w:r>
      <w:r>
        <w:rPr>
          <w:rFonts w:ascii="Arial" w:hAnsi="Arial" w:cs="Arial"/>
          <w:color w:val="000000"/>
          <w:sz w:val="21"/>
          <w:szCs w:val="21"/>
        </w:rPr>
        <w:t>application for court order of protective custody</w:t>
      </w:r>
      <w:r>
        <w:rPr>
          <w:rFonts w:ascii="Arial" w:hAnsi="Arial"/>
          <w:sz w:val="21"/>
          <w:szCs w:val="21"/>
        </w:rPr>
        <w:t xml:space="preserve"> 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sz w:val="21"/>
          <w:szCs w:val="21"/>
        </w:rPr>
        <w:t>is denied.</w:t>
      </w:r>
    </w:p>
    <w:p w:rsidR="0022062A" w:rsidRDefault="0022062A" w:rsidP="0022062A">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jc w:val="both"/>
        <w:rPr>
          <w:rFonts w:ascii="Arial" w:hAnsi="Arial"/>
          <w:sz w:val="21"/>
          <w:szCs w:val="21"/>
        </w:rPr>
      </w:pPr>
      <w:r w:rsidRPr="00B5441E">
        <w:rPr>
          <w:rFonts w:ascii="Arial" w:hAnsi="Arial"/>
          <w:b/>
          <w:sz w:val="21"/>
          <w:szCs w:val="21"/>
        </w:rPr>
        <w:t>GRANTED</w:t>
      </w:r>
      <w:r>
        <w:rPr>
          <w:rFonts w:ascii="Arial" w:hAnsi="Arial"/>
          <w:sz w:val="21"/>
          <w:szCs w:val="21"/>
        </w:rPr>
        <w:t xml:space="preserve"> - The </w:t>
      </w:r>
      <w:r w:rsidR="00C21C63">
        <w:rPr>
          <w:rFonts w:ascii="Arial" w:hAnsi="Arial" w:cs="Arial"/>
          <w:color w:val="000000"/>
          <w:sz w:val="21"/>
          <w:szCs w:val="21"/>
        </w:rPr>
        <w:t>application for court order of protective custody</w:t>
      </w:r>
      <w:r w:rsidR="00C21C63">
        <w:rPr>
          <w:rFonts w:ascii="Arial" w:hAnsi="Arial"/>
          <w:sz w:val="21"/>
          <w:szCs w:val="21"/>
        </w:rPr>
        <w:t xml:space="preserve"> </w:t>
      </w:r>
      <w:r>
        <w:rPr>
          <w:rFonts w:ascii="Arial" w:hAnsi="Arial"/>
          <w:sz w:val="21"/>
          <w:szCs w:val="21"/>
        </w:rPr>
        <w:t xml:space="preserve">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cs="Arial"/>
          <w:color w:val="000000"/>
          <w:sz w:val="21"/>
          <w:szCs w:val="21"/>
        </w:rPr>
        <w:t xml:space="preserve">is </w:t>
      </w:r>
      <w:r>
        <w:rPr>
          <w:rFonts w:ascii="Arial" w:hAnsi="Arial"/>
          <w:sz w:val="21"/>
          <w:szCs w:val="21"/>
        </w:rPr>
        <w:t xml:space="preserve">granted. </w:t>
      </w:r>
      <w:r>
        <w:rPr>
          <w:rFonts w:ascii="Arial" w:hAnsi="Arial"/>
          <w:sz w:val="21"/>
          <w:szCs w:val="21"/>
        </w:rPr>
        <w:fldChar w:fldCharType="begin">
          <w:ffData>
            <w:name w:val="Text62"/>
            <w:enabled/>
            <w:calcOnExit w:val="0"/>
            <w:textInput/>
          </w:ffData>
        </w:fldChar>
      </w:r>
      <w:bookmarkStart w:id="4" w:name="Text62"/>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4"/>
      <w:r>
        <w:rPr>
          <w:rFonts w:ascii="Arial" w:hAnsi="Arial"/>
          <w:sz w:val="21"/>
          <w:szCs w:val="21"/>
        </w:rPr>
        <w:t xml:space="preserve"> </w:t>
      </w:r>
      <w:bookmarkStart w:id="5" w:name="Text67"/>
      <w:r>
        <w:rPr>
          <w:rFonts w:ascii="Arial" w:hAnsi="Arial"/>
          <w:sz w:val="21"/>
          <w:szCs w:val="21"/>
        </w:rPr>
        <w:fldChar w:fldCharType="begin">
          <w:ffData>
            <w:name w:val=""/>
            <w:enabled/>
            <w:calcOnExit w:val="0"/>
            <w:textInput>
              <w:default w:val="and/or any duly authorized law enforcement officer is authorized"/>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and/or any duly authorized law enforcement officer is authorized</w:t>
      </w:r>
      <w:r>
        <w:rPr>
          <w:rFonts w:ascii="Arial" w:hAnsi="Arial"/>
          <w:sz w:val="21"/>
          <w:szCs w:val="21"/>
        </w:rPr>
        <w:fldChar w:fldCharType="end"/>
      </w:r>
      <w:r>
        <w:rPr>
          <w:rFonts w:ascii="Arial" w:hAnsi="Arial"/>
          <w:sz w:val="21"/>
          <w:szCs w:val="21"/>
        </w:rPr>
        <w:t xml:space="preserve"> </w:t>
      </w:r>
      <w:bookmarkEnd w:id="5"/>
      <w:r>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Pr>
          <w:rFonts w:ascii="Arial" w:hAnsi="Arial"/>
          <w:sz w:val="21"/>
          <w:szCs w:val="21"/>
        </w:rPr>
        <w:fldChar w:fldCharType="end"/>
      </w:r>
      <w:r>
        <w:rPr>
          <w:rFonts w:ascii="Arial" w:hAnsi="Arial"/>
          <w:sz w:val="21"/>
          <w:szCs w:val="21"/>
        </w:rPr>
        <w:t xml:space="preserve"> </w:t>
      </w:r>
      <w:r>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If the child is taken into custody, a shelter care hearing must be held on the next day that the court is available to hear shelter hearings.</w:t>
      </w:r>
      <w:r>
        <w:rPr>
          <w:rFonts w:ascii="Arial" w:hAnsi="Arial"/>
          <w:sz w:val="21"/>
          <w:szCs w:val="21"/>
        </w:rPr>
        <w:fldChar w:fldCharType="end"/>
      </w:r>
    </w:p>
    <w:p w:rsidR="00DD5A1E" w:rsidRPr="00D76163" w:rsidRDefault="00DD5A1E"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D76163">
        <w:rPr>
          <w:rFonts w:ascii="Arial" w:hAnsi="Arial" w:cs="Arial"/>
          <w:b/>
          <w:color w:val="000000"/>
          <w:sz w:val="21"/>
          <w:szCs w:val="21"/>
        </w:rPr>
        <w:t>CUSTODY AND CONDITIONS</w:t>
      </w:r>
    </w:p>
    <w:p w:rsidR="00DD5A1E" w:rsidRPr="005F4D9C" w:rsidRDefault="00DD5A1E" w:rsidP="00B544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EE22B6">
        <w:rPr>
          <w:rFonts w:ascii="Arial" w:hAnsi="Arial" w:cs="Arial"/>
          <w:color w:val="000000"/>
          <w:sz w:val="21"/>
          <w:szCs w:val="21"/>
        </w:rPr>
        <w:t>(a)</w:t>
      </w:r>
      <w:r w:rsidRPr="00EE22B6">
        <w:rPr>
          <w:rFonts w:ascii="Arial" w:hAnsi="Arial" w:cs="Arial"/>
          <w:b/>
          <w:color w:val="000000"/>
          <w:sz w:val="21"/>
          <w:szCs w:val="21"/>
        </w:rPr>
        <w:t xml:space="preserve"> LEGAL CUSTODY</w:t>
      </w:r>
      <w:r w:rsidRPr="005F4D9C">
        <w:rPr>
          <w:rFonts w:ascii="Arial" w:hAnsi="Arial" w:cs="Arial"/>
          <w:color w:val="000000"/>
          <w:sz w:val="21"/>
          <w:szCs w:val="21"/>
        </w:rPr>
        <w:t xml:space="preserve"> – Legal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t xml:space="preserve"> </w:t>
      </w:r>
      <w:r w:rsidRPr="005F4D9C">
        <w:rPr>
          <w:rFonts w:ascii="Wingdings" w:hAnsi="Wingdings" w:cs="Wingdings"/>
          <w:sz w:val="21"/>
          <w:szCs w:val="21"/>
        </w:rPr>
        <w:t></w:t>
      </w:r>
      <w:r w:rsidRPr="005F4D9C">
        <w:rPr>
          <w:rFonts w:ascii="Arial" w:hAnsi="Arial" w:cs="Arial"/>
          <w:sz w:val="21"/>
          <w:szCs w:val="21"/>
        </w:rPr>
        <w:t>transfer to:</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  </w:t>
      </w:r>
      <w:r w:rsidRPr="005F4D9C">
        <w:rPr>
          <w:rFonts w:ascii="Arial" w:hAnsi="Arial" w:cs="Arial"/>
          <w:color w:val="000000"/>
          <w:sz w:val="21"/>
          <w:szCs w:val="21"/>
        </w:rPr>
        <w:tab/>
        <w:t>Mother and Father ______________________</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 ______________________</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Father  ______________________</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(v)</w:t>
      </w:r>
      <w:r w:rsidRPr="005F4D9C">
        <w:rPr>
          <w:rFonts w:ascii="Arial" w:hAnsi="Arial" w:cs="Arial"/>
          <w:color w:val="000000"/>
          <w:sz w:val="21"/>
          <w:szCs w:val="21"/>
        </w:rPr>
        <w:tab/>
        <w:t>Other  ______________________ Relationship: __________________.</w:t>
      </w:r>
    </w:p>
    <w:p w:rsidR="00DD5A1E" w:rsidRPr="005F4D9C" w:rsidRDefault="00DD5A1E" w:rsidP="00DD5A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5F4D9C">
        <w:rPr>
          <w:rFonts w:ascii="Arial" w:hAnsi="Arial" w:cs="Arial"/>
          <w:color w:val="000000"/>
          <w:sz w:val="21"/>
          <w:szCs w:val="21"/>
        </w:rPr>
        <w:t xml:space="preserve">(b) </w:t>
      </w:r>
      <w:r w:rsidRPr="005F4D9C">
        <w:rPr>
          <w:rFonts w:ascii="Arial" w:hAnsi="Arial" w:cs="Arial"/>
          <w:color w:val="000000"/>
          <w:sz w:val="21"/>
          <w:szCs w:val="21"/>
        </w:rPr>
        <w:tab/>
      </w:r>
      <w:r w:rsidRPr="005F4D9C">
        <w:rPr>
          <w:rFonts w:ascii="Arial" w:hAnsi="Arial" w:cs="Arial"/>
          <w:b/>
          <w:color w:val="000000"/>
          <w:sz w:val="21"/>
          <w:szCs w:val="21"/>
        </w:rPr>
        <w:t>PHYSICAL CUSTODY</w:t>
      </w:r>
      <w:r w:rsidRPr="005F4D9C">
        <w:rPr>
          <w:rFonts w:ascii="Arial" w:hAnsi="Arial" w:cs="Arial"/>
          <w:color w:val="000000"/>
          <w:sz w:val="21"/>
          <w:szCs w:val="21"/>
        </w:rPr>
        <w:t xml:space="preserve"> – Physical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r>
      <w:r w:rsidRPr="005F4D9C">
        <w:rPr>
          <w:rFonts w:ascii="Wingdings" w:hAnsi="Wingdings" w:cs="Wingdings"/>
          <w:sz w:val="21"/>
          <w:szCs w:val="21"/>
        </w:rPr>
        <w:t></w:t>
      </w:r>
      <w:r w:rsidRPr="005F4D9C">
        <w:rPr>
          <w:rFonts w:ascii="Arial" w:hAnsi="Arial" w:cs="Arial"/>
          <w:sz w:val="21"/>
          <w:szCs w:val="21"/>
        </w:rPr>
        <w:t>transfer to:</w:t>
      </w:r>
      <w:r w:rsidRPr="005F4D9C">
        <w:rPr>
          <w:rFonts w:ascii="Arial" w:hAnsi="Arial" w:cs="Arial"/>
          <w:color w:val="000000"/>
          <w:sz w:val="21"/>
          <w:szCs w:val="21"/>
        </w:rPr>
        <w:t xml:space="preserve"> </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  </w:t>
      </w:r>
      <w:r w:rsidRPr="005F4D9C">
        <w:rPr>
          <w:rFonts w:ascii="Arial" w:hAnsi="Arial" w:cs="Arial"/>
          <w:color w:val="000000"/>
          <w:sz w:val="21"/>
          <w:szCs w:val="21"/>
        </w:rPr>
        <w:tab/>
        <w:t xml:space="preserve">Mother and Father </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 xml:space="preserve">Father </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(iv)</w:t>
      </w:r>
      <w:r w:rsidRPr="005F4D9C">
        <w:rPr>
          <w:rFonts w:ascii="Arial" w:hAnsi="Arial" w:cs="Arial"/>
          <w:color w:val="000000"/>
          <w:sz w:val="21"/>
          <w:szCs w:val="21"/>
        </w:rPr>
        <w:tab/>
        <w:t>Other ______________________ Relationship: __________________.</w:t>
      </w:r>
    </w:p>
    <w:p w:rsidR="00DD5A1E" w:rsidRPr="005F4D9C" w:rsidRDefault="00DD5A1E" w:rsidP="00DD5A1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 xml:space="preserve">(c) </w:t>
      </w:r>
      <w:r w:rsidRPr="005F4D9C">
        <w:rPr>
          <w:rFonts w:ascii="Arial" w:hAnsi="Arial" w:cs="Arial"/>
          <w:color w:val="000000"/>
          <w:sz w:val="21"/>
          <w:szCs w:val="21"/>
        </w:rPr>
        <w:tab/>
      </w:r>
      <w:r w:rsidRPr="005F4D9C">
        <w:rPr>
          <w:rFonts w:ascii="Arial" w:hAnsi="Arial" w:cs="Arial"/>
          <w:b/>
          <w:color w:val="000000"/>
          <w:sz w:val="21"/>
          <w:szCs w:val="21"/>
        </w:rPr>
        <w:t>PLACEMENT</w:t>
      </w:r>
      <w:r w:rsidRPr="005F4D9C">
        <w:rPr>
          <w:rFonts w:ascii="Arial" w:hAnsi="Arial" w:cs="Arial"/>
          <w:color w:val="000000"/>
          <w:sz w:val="21"/>
          <w:szCs w:val="21"/>
        </w:rPr>
        <w:t xml:space="preserve"> </w:t>
      </w:r>
    </w:p>
    <w:p w:rsidR="00120B52" w:rsidRDefault="00120B52" w:rsidP="00120B52">
      <w:pPr>
        <w:widowControl w:val="0"/>
        <w:numPr>
          <w:ilvl w:val="0"/>
          <w:numId w:val="1"/>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4B369E">
        <w:rPr>
          <w:rFonts w:ascii="Arial" w:hAnsi="Arial" w:cs="Arial"/>
          <w:color w:val="000000"/>
          <w:sz w:val="21"/>
          <w:szCs w:val="21"/>
        </w:rPr>
        <w:t>(i</w:t>
      </w:r>
      <w:r>
        <w:rPr>
          <w:rFonts w:ascii="Arial" w:hAnsi="Arial" w:cs="Arial"/>
          <w:color w:val="000000"/>
          <w:sz w:val="21"/>
          <w:szCs w:val="21"/>
        </w:rPr>
        <w:t>)  PLACEMENT – The Child shall</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rsidR="00120B52" w:rsidRDefault="00120B52" w:rsidP="00120B5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p w:rsidR="00120B52" w:rsidRDefault="00120B52" w:rsidP="00120B5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537"/>
        <w:gridCol w:w="2624"/>
        <w:gridCol w:w="2624"/>
      </w:tblGrid>
      <w:tr w:rsidR="00120B52" w:rsidRPr="003F0BC6" w:rsidTr="000E076F">
        <w:tc>
          <w:tcPr>
            <w:tcW w:w="2655"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120B52" w:rsidRPr="003F0BC6" w:rsidTr="000E076F">
        <w:tc>
          <w:tcPr>
            <w:tcW w:w="2655"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120B52" w:rsidRPr="003F0BC6" w:rsidTr="000E076F">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Guardian (Non-Parent)</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120B52" w:rsidRPr="003F0BC6" w:rsidTr="000E076F">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 </w:t>
            </w:r>
            <w:r>
              <w:rPr>
                <w:rFonts w:ascii="Arial" w:hAnsi="Arial" w:cs="Arial"/>
                <w:color w:val="000000"/>
                <w:sz w:val="18"/>
                <w:szCs w:val="18"/>
              </w:rPr>
              <w:t xml:space="preserve">  </w:t>
            </w:r>
            <w:r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120B52" w:rsidRPr="003F0BC6" w:rsidTr="000E076F">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Supervised Independent Living</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120B52" w:rsidRPr="003F0BC6" w:rsidTr="000E076F">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008B7B0F">
              <w:rPr>
                <w:rFonts w:ascii="Arial" w:hAnsi="Arial" w:cs="Arial"/>
                <w:color w:val="000000"/>
                <w:sz w:val="18"/>
                <w:szCs w:val="18"/>
              </w:rPr>
              <w:t>________</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w:t>
            </w:r>
            <w:r w:rsidRPr="003F0BC6">
              <w:rPr>
                <w:rFonts w:ascii="Arial" w:hAnsi="Arial" w:cs="Arial"/>
                <w:color w:val="000000"/>
                <w:sz w:val="18"/>
                <w:szCs w:val="18"/>
              </w:rPr>
              <w:t>_________</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________</w:t>
            </w:r>
          </w:p>
        </w:tc>
        <w:tc>
          <w:tcPr>
            <w:tcW w:w="2655"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_________________</w:t>
            </w:r>
            <w:r>
              <w:rPr>
                <w:rFonts w:ascii="Arial" w:hAnsi="Arial" w:cs="Arial"/>
                <w:color w:val="000000"/>
                <w:sz w:val="18"/>
                <w:szCs w:val="18"/>
              </w:rPr>
              <w:t>______</w:t>
            </w:r>
            <w:r w:rsidRPr="003F0BC6">
              <w:rPr>
                <w:rFonts w:ascii="Arial" w:hAnsi="Arial" w:cs="Arial"/>
                <w:color w:val="000000"/>
                <w:sz w:val="18"/>
                <w:szCs w:val="18"/>
              </w:rPr>
              <w:t>_</w:t>
            </w:r>
          </w:p>
        </w:tc>
      </w:tr>
      <w:tr w:rsidR="00120B52" w:rsidRPr="003F0BC6" w:rsidTr="000E076F">
        <w:tc>
          <w:tcPr>
            <w:tcW w:w="2655" w:type="dxa"/>
            <w:tcBorders>
              <w:top w:val="nil"/>
              <w:left w:val="single" w:sz="4" w:space="0" w:color="auto"/>
              <w:bottom w:val="single" w:sz="4" w:space="0" w:color="auto"/>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________________________</w:t>
            </w:r>
          </w:p>
        </w:tc>
      </w:tr>
    </w:tbl>
    <w:p w:rsidR="00120B52" w:rsidRPr="005F4D9C" w:rsidRDefault="00120B52" w:rsidP="00120B52">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Pr>
          <w:rFonts w:ascii="Arial" w:hAnsi="Arial" w:cs="Arial"/>
          <w:color w:val="000000"/>
          <w:sz w:val="21"/>
          <w:szCs w:val="21"/>
        </w:rPr>
        <w:t>(i</w:t>
      </w:r>
      <w:r w:rsidRPr="005F4D9C">
        <w:rPr>
          <w:rFonts w:ascii="Arial" w:hAnsi="Arial" w:cs="Arial"/>
          <w:color w:val="000000"/>
          <w:sz w:val="21"/>
          <w:szCs w:val="21"/>
        </w:rPr>
        <w:t>i)</w:t>
      </w:r>
      <w:r w:rsidRPr="005F4D9C">
        <w:rPr>
          <w:rFonts w:ascii="Arial" w:hAnsi="Arial" w:cs="Arial"/>
          <w:color w:val="000000"/>
          <w:sz w:val="21"/>
          <w:szCs w:val="21"/>
        </w:rPr>
        <w:tab/>
        <w:t>The Child’s placement is the least restrictive placement that meets the needs of the child and there is no less restrictive alternative available, in that</w:t>
      </w:r>
      <w:r w:rsidRPr="005F4D9C">
        <w:rPr>
          <w:rFonts w:ascii="Arial" w:hAnsi="Arial" w:cs="Arial"/>
          <w:b/>
          <w:color w:val="000000"/>
          <w:sz w:val="21"/>
          <w:szCs w:val="21"/>
        </w:rPr>
        <w:t xml:space="preserve"> ____________________________________________________</w:t>
      </w:r>
    </w:p>
    <w:p w:rsidR="00120B52" w:rsidRDefault="00120B52" w:rsidP="00E97C07">
      <w:pPr>
        <w:ind w:left="450" w:firstLine="270"/>
      </w:pPr>
      <w:r w:rsidRPr="005F4D9C">
        <w:t>___________________________________________________________________________________.</w:t>
      </w:r>
    </w:p>
    <w:p w:rsidR="007A4280" w:rsidRPr="00E97C07" w:rsidRDefault="007A4280" w:rsidP="00E97C07">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(iii) If the child is taken into custody, the agency shall make every effort to place the child with relatives or persons known to the child in order to minimize trauma.</w:t>
      </w:r>
    </w:p>
    <w:p w:rsidR="007A4280" w:rsidRPr="00E97C07" w:rsidRDefault="007A4280" w:rsidP="00E97C07">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(iv) The agency must exhaust all other options before the child is placed into foster care or congregate care.</w:t>
      </w:r>
    </w:p>
    <w:p w:rsidR="007A4280" w:rsidRPr="00E97C07" w:rsidRDefault="007A4280" w:rsidP="00E97C07">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(v) The agency shall exhaust all efforts to place the child with sibling(s) unless joint placement with sibling(s) is contrary to the safety or well-being of the child or sibling(s).</w:t>
      </w:r>
    </w:p>
    <w:p w:rsidR="00DD5A1E" w:rsidRPr="005F4D9C" w:rsidRDefault="00DD5A1E" w:rsidP="006C3883">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d</w:t>
      </w:r>
      <w:r w:rsidRPr="005F4D9C">
        <w:rPr>
          <w:rFonts w:ascii="Arial" w:hAnsi="Arial" w:cs="Arial"/>
          <w:color w:val="000000"/>
          <w:sz w:val="21"/>
          <w:szCs w:val="21"/>
        </w:rPr>
        <w:t>)</w:t>
      </w:r>
      <w:r w:rsidRPr="005F4D9C">
        <w:rPr>
          <w:rFonts w:ascii="Arial" w:hAnsi="Arial" w:cs="Arial"/>
          <w:color w:val="000000"/>
          <w:sz w:val="21"/>
          <w:szCs w:val="21"/>
        </w:rPr>
        <w:tab/>
      </w:r>
      <w:r w:rsidRPr="005F4D9C">
        <w:rPr>
          <w:rFonts w:ascii="Arial" w:hAnsi="Arial" w:cs="Arial"/>
          <w:b/>
          <w:color w:val="000000"/>
          <w:sz w:val="21"/>
          <w:szCs w:val="21"/>
        </w:rPr>
        <w:t>PROTECTIVE SUPERV</w:t>
      </w:r>
      <w:r>
        <w:rPr>
          <w:rFonts w:ascii="Arial" w:hAnsi="Arial" w:cs="Arial"/>
          <w:b/>
          <w:color w:val="000000"/>
          <w:sz w:val="21"/>
          <w:szCs w:val="21"/>
        </w:rPr>
        <w:t>I</w:t>
      </w:r>
      <w:r w:rsidRPr="005F4D9C">
        <w:rPr>
          <w:rFonts w:ascii="Arial" w:hAnsi="Arial" w:cs="Arial"/>
          <w:b/>
          <w:color w:val="000000"/>
          <w:sz w:val="21"/>
          <w:szCs w:val="21"/>
        </w:rPr>
        <w:t>SION</w:t>
      </w:r>
      <w:r w:rsidRPr="005F4D9C">
        <w:rPr>
          <w:rFonts w:ascii="Arial" w:hAnsi="Arial" w:cs="Arial"/>
          <w:color w:val="000000"/>
          <w:sz w:val="21"/>
          <w:szCs w:val="21"/>
        </w:rPr>
        <w:t xml:space="preserve"> – The Child shall be under the protective supervision of the Agency.</w:t>
      </w:r>
    </w:p>
    <w:p w:rsidR="00DD5A1E" w:rsidRPr="005F4D9C" w:rsidRDefault="00DD5A1E" w:rsidP="00DD5A1E">
      <w:pPr>
        <w:widowControl w:val="0"/>
        <w:numPr>
          <w:ilvl w:val="1"/>
          <w:numId w:val="9"/>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e</w:t>
      </w:r>
      <w:r w:rsidRPr="005F4D9C">
        <w:rPr>
          <w:rFonts w:ascii="Arial" w:hAnsi="Arial" w:cs="Arial"/>
          <w:color w:val="000000"/>
          <w:sz w:val="21"/>
          <w:szCs w:val="21"/>
        </w:rPr>
        <w:t xml:space="preserve">) </w:t>
      </w:r>
      <w:r w:rsidRPr="005F4D9C">
        <w:rPr>
          <w:rFonts w:ascii="Arial" w:hAnsi="Arial" w:cs="Arial"/>
          <w:color w:val="000000"/>
          <w:sz w:val="21"/>
          <w:szCs w:val="21"/>
        </w:rPr>
        <w:tab/>
      </w:r>
      <w:r w:rsidRPr="005F4D9C">
        <w:rPr>
          <w:rFonts w:ascii="Arial" w:hAnsi="Arial" w:cs="Arial"/>
          <w:b/>
          <w:color w:val="000000"/>
          <w:sz w:val="21"/>
          <w:szCs w:val="21"/>
        </w:rPr>
        <w:t>CONDITIONS</w:t>
      </w:r>
      <w:r w:rsidRPr="005F4D9C">
        <w:rPr>
          <w:rFonts w:ascii="Arial" w:hAnsi="Arial" w:cs="Arial"/>
          <w:color w:val="000000"/>
          <w:sz w:val="21"/>
          <w:szCs w:val="21"/>
        </w:rPr>
        <w:t xml:space="preserve"> – The custody and/or placement of the child is subject to the following conditions:</w:t>
      </w:r>
    </w:p>
    <w:p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976AA8" w:rsidRPr="00D824E9" w:rsidRDefault="00976AA8" w:rsidP="00200832">
      <w:pPr>
        <w:keepNext/>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bookmarkStart w:id="6" w:name="Text58"/>
      <w:r w:rsidRPr="00D824E9">
        <w:rPr>
          <w:rFonts w:ascii="Arial" w:hAnsi="Arial" w:cs="Arial"/>
          <w:b/>
          <w:color w:val="000000"/>
          <w:sz w:val="21"/>
          <w:szCs w:val="21"/>
        </w:rPr>
        <w:lastRenderedPageBreak/>
        <w:t>EDUCATION/EVALUATIONS</w:t>
      </w:r>
    </w:p>
    <w:p w:rsidR="00976AA8" w:rsidRDefault="00976AA8" w:rsidP="00200832">
      <w:pPr>
        <w:keepNext/>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EDUCATIONAL NEEDS</w:t>
      </w:r>
      <w:r w:rsidRPr="00005E79">
        <w:rPr>
          <w:rFonts w:ascii="Arial" w:hAnsi="Arial" w:cs="Arial"/>
          <w:color w:val="000000"/>
          <w:sz w:val="21"/>
          <w:szCs w:val="21"/>
        </w:rPr>
        <w:t xml:space="preserve"> – The </w:t>
      </w:r>
      <w:r w:rsidR="00F0734A">
        <w:rPr>
          <w:rFonts w:ascii="Arial" w:hAnsi="Arial" w:cs="Arial"/>
          <w:color w:val="000000"/>
          <w:sz w:val="21"/>
          <w:szCs w:val="21"/>
        </w:rPr>
        <w:t>C</w:t>
      </w:r>
      <w:r w:rsidRPr="00005E79">
        <w:rPr>
          <w:rFonts w:ascii="Arial" w:hAnsi="Arial" w:cs="Arial"/>
          <w:color w:val="000000"/>
          <w:sz w:val="21"/>
          <w:szCs w:val="21"/>
        </w:rPr>
        <w:t xml:space="preserve">hild’s educational needs are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 xml:space="preserve">being addressed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not being addressed.</w:t>
      </w:r>
    </w:p>
    <w:p w:rsidR="00F0734A" w:rsidRDefault="00F0734A" w:rsidP="00200832">
      <w:pPr>
        <w:keepN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200832">
        <w:rPr>
          <w:rFonts w:ascii="Arial" w:hAnsi="Arial" w:cs="Arial"/>
          <w:color w:val="000000"/>
          <w:sz w:val="18"/>
          <w:szCs w:val="18"/>
        </w:rPr>
      </w:r>
      <w:r w:rsidR="00200832">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015765">
        <w:rPr>
          <w:rFonts w:ascii="Arial" w:hAnsi="Arial" w:cs="Arial"/>
          <w:color w:val="000000"/>
          <w:sz w:val="21"/>
          <w:szCs w:val="21"/>
        </w:rPr>
        <w:t>.</w:t>
      </w:r>
    </w:p>
    <w:p w:rsidR="00F0734A" w:rsidRDefault="0094082B" w:rsidP="00200832">
      <w:pPr>
        <w:keepNext/>
        <w:numPr>
          <w:ilvl w:val="1"/>
          <w:numId w:val="4"/>
        </w:numPr>
        <w:tabs>
          <w:tab w:val="clear" w:pos="1080"/>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 xml:space="preserve">(i) The Child is pursuing </w:t>
      </w:r>
      <w:r w:rsidR="00F0734A">
        <w:rPr>
          <w:rFonts w:ascii="Arial" w:hAnsi="Arial" w:cs="Arial"/>
          <w:color w:val="000000"/>
          <w:sz w:val="21"/>
          <w:szCs w:val="21"/>
        </w:rPr>
        <w:t>post-secondary education.</w:t>
      </w:r>
    </w:p>
    <w:p w:rsidR="006E65ED" w:rsidRPr="00D055A2" w:rsidRDefault="00F0734A" w:rsidP="00200832">
      <w:pPr>
        <w:keepNext/>
        <w:numPr>
          <w:ilvl w:val="1"/>
          <w:numId w:val="4"/>
        </w:numPr>
        <w:tabs>
          <w:tab w:val="clear" w:pos="1080"/>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w:t>
      </w:r>
      <w:r w:rsidR="0094082B">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F0734A">
        <w:rPr>
          <w:rFonts w:ascii="Arial" w:hAnsi="Arial" w:cs="Arial"/>
          <w:color w:val="000000"/>
          <w:sz w:val="21"/>
          <w:szCs w:val="21"/>
        </w:rPr>
        <w:t>c</w:t>
      </w:r>
      <w:r w:rsidRPr="00005E79">
        <w:rPr>
          <w:rFonts w:ascii="Arial" w:hAnsi="Arial" w:cs="Arial"/>
          <w:color w:val="000000"/>
          <w:sz w:val="21"/>
          <w:szCs w:val="21"/>
        </w:rPr>
        <w:t xml:space="preserve">) </w:t>
      </w:r>
      <w:r w:rsidRPr="00005E79">
        <w:rPr>
          <w:rFonts w:ascii="Arial" w:hAnsi="Arial" w:cs="Arial"/>
          <w:b/>
          <w:color w:val="000000"/>
          <w:sz w:val="21"/>
          <w:szCs w:val="21"/>
        </w:rPr>
        <w:t>STABILITY AND APPROPRIATENESS</w:t>
      </w:r>
      <w:r w:rsidRPr="00005E79">
        <w:rPr>
          <w:rFonts w:ascii="Arial" w:hAnsi="Arial" w:cs="Arial"/>
          <w:color w:val="000000"/>
          <w:sz w:val="21"/>
          <w:szCs w:val="21"/>
        </w:rPr>
        <w:t xml:space="preserve"> – </w:t>
      </w:r>
      <w:r w:rsidRPr="00005E79">
        <w:rPr>
          <w:rFonts w:ascii="Arial" w:hAnsi="Arial" w:cs="Arial"/>
          <w:sz w:val="21"/>
          <w:szCs w:val="21"/>
        </w:rPr>
        <w:t xml:space="preserve">In order to ensure the stability and appropriateness of the </w:t>
      </w:r>
      <w:r w:rsidR="00F0734A">
        <w:rPr>
          <w:rFonts w:ascii="Arial" w:hAnsi="Arial" w:cs="Arial"/>
          <w:sz w:val="21"/>
          <w:szCs w:val="21"/>
        </w:rPr>
        <w:t>C</w:t>
      </w:r>
      <w:r w:rsidRPr="00005E79">
        <w:rPr>
          <w:rFonts w:ascii="Arial" w:hAnsi="Arial" w:cs="Arial"/>
          <w:sz w:val="21"/>
          <w:szCs w:val="21"/>
        </w:rPr>
        <w:t>hild’s education, the agency shall provide the following services: _</w:t>
      </w:r>
      <w:r w:rsidRPr="00005E79">
        <w:rPr>
          <w:rFonts w:ascii="Arial" w:hAnsi="Arial" w:cs="Arial"/>
          <w:color w:val="000000"/>
          <w:sz w:val="21"/>
          <w:szCs w:val="21"/>
        </w:rPr>
        <w:t>_________________________________________</w:t>
      </w:r>
    </w:p>
    <w:p w:rsidR="00976AA8" w:rsidRPr="00005E79" w:rsidRDefault="00976AA8" w:rsidP="00976AA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w:t>
      </w:r>
    </w:p>
    <w:p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F0734A">
        <w:rPr>
          <w:rFonts w:ascii="Arial" w:hAnsi="Arial" w:cs="Arial"/>
          <w:color w:val="000000"/>
          <w:sz w:val="21"/>
          <w:szCs w:val="21"/>
        </w:rPr>
        <w:t>d</w:t>
      </w:r>
      <w:r w:rsidRPr="00005E79">
        <w:rPr>
          <w:rFonts w:ascii="Arial" w:hAnsi="Arial" w:cs="Arial"/>
          <w:color w:val="000000"/>
          <w:sz w:val="21"/>
          <w:szCs w:val="21"/>
        </w:rPr>
        <w:t xml:space="preserve">) </w:t>
      </w:r>
      <w:r w:rsidRPr="00005E79">
        <w:rPr>
          <w:rFonts w:ascii="Arial" w:hAnsi="Arial" w:cs="Arial"/>
          <w:b/>
          <w:color w:val="000000"/>
          <w:sz w:val="21"/>
          <w:szCs w:val="21"/>
        </w:rPr>
        <w:t>EDUCATIONAL DECISION MAKER</w:t>
      </w:r>
      <w:r w:rsidRPr="00005E79">
        <w:rPr>
          <w:rFonts w:ascii="Arial" w:hAnsi="Arial" w:cs="Arial"/>
          <w:color w:val="000000"/>
          <w:sz w:val="21"/>
          <w:szCs w:val="21"/>
        </w:rPr>
        <w:t xml:space="preserve"> – An educational decision maker:</w:t>
      </w:r>
    </w:p>
    <w:p w:rsidR="00976AA8" w:rsidRPr="00005E79" w:rsidRDefault="00976AA8" w:rsidP="00F0734A">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w:t>
      </w:r>
      <w:r w:rsidR="00260017">
        <w:rPr>
          <w:rFonts w:ascii="Arial" w:hAnsi="Arial" w:cs="Arial"/>
          <w:color w:val="000000"/>
          <w:sz w:val="21"/>
          <w:szCs w:val="21"/>
        </w:rPr>
        <w:t>__</w:t>
      </w:r>
    </w:p>
    <w:p w:rsidR="00976AA8" w:rsidRPr="00005E79" w:rsidRDefault="00976AA8" w:rsidP="00F0734A">
      <w:pPr>
        <w:widowControl w:val="0"/>
        <w:numPr>
          <w:ilvl w:val="1"/>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sidR="00260017">
        <w:rPr>
          <w:rFonts w:ascii="Arial" w:hAnsi="Arial" w:cs="Arial"/>
          <w:color w:val="000000"/>
          <w:sz w:val="21"/>
          <w:szCs w:val="21"/>
        </w:rPr>
        <w:t>__</w:t>
      </w:r>
    </w:p>
    <w:p w:rsidR="00976AA8" w:rsidRPr="00005E79" w:rsidRDefault="00976AA8" w:rsidP="00F0734A">
      <w:pPr>
        <w:widowControl w:val="0"/>
        <w:numPr>
          <w:ilvl w:val="1"/>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r w:rsidR="00260017">
        <w:rPr>
          <w:rFonts w:ascii="Arial" w:hAnsi="Arial" w:cs="Arial"/>
          <w:color w:val="000000"/>
          <w:sz w:val="21"/>
          <w:szCs w:val="21"/>
        </w:rPr>
        <w:t>__</w:t>
      </w:r>
    </w:p>
    <w:p w:rsidR="00976AA8" w:rsidRPr="00005E79" w:rsidRDefault="00976AA8" w:rsidP="00F0734A">
      <w:pPr>
        <w:widowControl w:val="0"/>
        <w:numPr>
          <w:ilvl w:val="1"/>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sidR="00260017">
        <w:rPr>
          <w:rFonts w:ascii="Arial" w:hAnsi="Arial" w:cs="Arial"/>
          <w:color w:val="000000"/>
          <w:sz w:val="21"/>
          <w:szCs w:val="21"/>
        </w:rPr>
        <w:t>__</w:t>
      </w:r>
    </w:p>
    <w:p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b/>
          <w:sz w:val="21"/>
          <w:szCs w:val="21"/>
        </w:rPr>
      </w:pPr>
      <w:r w:rsidRPr="00005E79">
        <w:rPr>
          <w:rFonts w:ascii="Arial" w:hAnsi="Arial" w:cs="Arial"/>
          <w:color w:val="000000"/>
          <w:sz w:val="21"/>
          <w:szCs w:val="21"/>
        </w:rPr>
        <w:t>(</w:t>
      </w:r>
      <w:r w:rsidR="00F0734A">
        <w:rPr>
          <w:rFonts w:ascii="Arial" w:hAnsi="Arial" w:cs="Arial"/>
          <w:color w:val="000000"/>
          <w:sz w:val="21"/>
          <w:szCs w:val="21"/>
        </w:rPr>
        <w:t>e</w:t>
      </w:r>
      <w:r w:rsidRPr="00005E79">
        <w:rPr>
          <w:rFonts w:ascii="Arial" w:hAnsi="Arial" w:cs="Arial"/>
          <w:color w:val="000000"/>
          <w:sz w:val="21"/>
          <w:szCs w:val="21"/>
        </w:rPr>
        <w:t xml:space="preserve">) </w:t>
      </w:r>
      <w:r w:rsidRPr="00005E79">
        <w:rPr>
          <w:rFonts w:ascii="Arial" w:hAnsi="Arial" w:cs="Arial"/>
          <w:b/>
          <w:color w:val="000000"/>
          <w:sz w:val="21"/>
          <w:szCs w:val="21"/>
        </w:rPr>
        <w:t xml:space="preserve">EDUCATIONAL EVALUATIONS </w:t>
      </w:r>
      <w:r w:rsidRPr="00005E79">
        <w:rPr>
          <w:rFonts w:ascii="Arial" w:hAnsi="Arial" w:cs="Arial"/>
          <w:color w:val="000000"/>
          <w:sz w:val="21"/>
          <w:szCs w:val="21"/>
        </w:rPr>
        <w:t>– Specify the educational evaluations, tests, counseling, or treatments that are necessary: _</w:t>
      </w:r>
      <w:r w:rsidRPr="00005E79">
        <w:rPr>
          <w:rFonts w:ascii="Arial" w:hAnsi="Arial" w:cs="Arial"/>
          <w:b/>
          <w:sz w:val="21"/>
          <w:szCs w:val="21"/>
        </w:rPr>
        <w:t>____________________________________________________________________________</w:t>
      </w:r>
    </w:p>
    <w:p w:rsidR="00976AA8" w:rsidRDefault="00976AA8" w:rsidP="00976A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sidRPr="00005E79">
        <w:rPr>
          <w:rFonts w:ascii="Arial" w:hAnsi="Arial" w:cs="Arial"/>
          <w:b/>
          <w:sz w:val="21"/>
          <w:szCs w:val="21"/>
        </w:rPr>
        <w:tab/>
        <w:t>_________________________________________________________________________________________</w:t>
      </w:r>
    </w:p>
    <w:p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F0734A">
        <w:rPr>
          <w:rFonts w:ascii="Arial" w:hAnsi="Arial" w:cs="Arial"/>
          <w:color w:val="000000"/>
          <w:sz w:val="21"/>
          <w:szCs w:val="21"/>
        </w:rPr>
        <w:t>f</w:t>
      </w:r>
      <w:r w:rsidRPr="00005E79">
        <w:rPr>
          <w:rFonts w:ascii="Arial" w:hAnsi="Arial" w:cs="Arial"/>
          <w:color w:val="000000"/>
          <w:sz w:val="21"/>
          <w:szCs w:val="21"/>
        </w:rPr>
        <w:t xml:space="preserve">) </w:t>
      </w:r>
      <w:r w:rsidRPr="00005E79">
        <w:rPr>
          <w:rFonts w:ascii="Arial" w:hAnsi="Arial" w:cs="Arial"/>
          <w:b/>
          <w:color w:val="000000"/>
          <w:sz w:val="21"/>
          <w:szCs w:val="21"/>
        </w:rPr>
        <w:t xml:space="preserve">EDUCATIONAL </w:t>
      </w:r>
      <w:r>
        <w:rPr>
          <w:rFonts w:ascii="Arial" w:hAnsi="Arial" w:cs="Arial"/>
          <w:b/>
          <w:color w:val="000000"/>
          <w:sz w:val="21"/>
          <w:szCs w:val="21"/>
        </w:rPr>
        <w:t>SETTING</w:t>
      </w:r>
      <w:r w:rsidRPr="00005E79">
        <w:rPr>
          <w:rFonts w:ascii="Arial" w:hAnsi="Arial" w:cs="Arial"/>
          <w:color w:val="000000"/>
          <w:sz w:val="21"/>
          <w:szCs w:val="21"/>
        </w:rPr>
        <w:t xml:space="preserve"> – </w:t>
      </w:r>
      <w:r>
        <w:rPr>
          <w:rFonts w:ascii="Arial" w:hAnsi="Arial" w:cs="Arial"/>
          <w:color w:val="000000"/>
          <w:sz w:val="21"/>
          <w:szCs w:val="21"/>
        </w:rPr>
        <w:t>While the Child is in placement, he/she shall attend:</w:t>
      </w:r>
    </w:p>
    <w:p w:rsidR="00976AA8" w:rsidRPr="00005E79" w:rsidRDefault="00976AA8" w:rsidP="00F0734A">
      <w:pPr>
        <w:widowControl w:val="0"/>
        <w:numPr>
          <w:ilvl w:val="1"/>
          <w:numId w:val="29"/>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rsidR="00976AA8" w:rsidRPr="00005E79" w:rsidRDefault="00976AA8" w:rsidP="00260017">
      <w:pPr>
        <w:widowControl w:val="0"/>
        <w:numPr>
          <w:ilvl w:val="1"/>
          <w:numId w:val="28"/>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rsidR="00976AA8" w:rsidRDefault="00976AA8" w:rsidP="00260017">
      <w:pPr>
        <w:widowControl w:val="0"/>
        <w:numPr>
          <w:ilvl w:val="1"/>
          <w:numId w:val="28"/>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rsidR="00976AA8" w:rsidRDefault="00976AA8" w:rsidP="00976AA8">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rsidR="00976AA8" w:rsidRPr="00C72FD1" w:rsidRDefault="00976AA8" w:rsidP="00976AA8">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color w:val="000000"/>
          <w:sz w:val="21"/>
          <w:szCs w:val="21"/>
        </w:rPr>
      </w:pPr>
      <w:r w:rsidRPr="00C72FD1">
        <w:rPr>
          <w:rFonts w:ascii="Arial" w:hAnsi="Arial" w:cs="Arial"/>
          <w:color w:val="000000"/>
          <w:sz w:val="21"/>
          <w:szCs w:val="21"/>
        </w:rPr>
        <w:t xml:space="preserve">(a) </w:t>
      </w:r>
      <w:r w:rsidRPr="00266D72">
        <w:rPr>
          <w:rFonts w:ascii="Arial" w:hAnsi="Arial" w:cs="Arial"/>
          <w:b/>
          <w:color w:val="000000"/>
          <w:sz w:val="21"/>
          <w:szCs w:val="21"/>
        </w:rPr>
        <w:t>HEALTH CARE AND DISABILITY</w:t>
      </w:r>
      <w:r w:rsidRPr="00C72FD1">
        <w:rPr>
          <w:rFonts w:ascii="Arial" w:hAnsi="Arial" w:cs="Arial"/>
          <w:color w:val="000000"/>
          <w:sz w:val="21"/>
          <w:szCs w:val="21"/>
        </w:rPr>
        <w:t xml:space="preserve"> – If parental consent cannot be obtained, the following evaluations and treatment are authorized: ____________________________________________________________________</w:t>
      </w:r>
    </w:p>
    <w:p w:rsidR="00976AA8" w:rsidRPr="0037627A" w:rsidRDefault="00976AA8" w:rsidP="00976AA8">
      <w:pPr>
        <w:ind w:left="360"/>
      </w:pPr>
      <w:r>
        <w:t>_______________________________________________________________________________________</w:t>
      </w:r>
    </w:p>
    <w:p w:rsidR="00976AA8" w:rsidRPr="00C72FD1" w:rsidRDefault="00976AA8" w:rsidP="00095A2F">
      <w:pPr>
        <w:numPr>
          <w:ilvl w:val="0"/>
          <w:numId w:val="17"/>
        </w:numPr>
        <w:tabs>
          <w:tab w:val="clear" w:pos="360"/>
          <w:tab w:val="num" w:pos="270"/>
        </w:tabs>
        <w:autoSpaceDE w:val="0"/>
        <w:autoSpaceDN w:val="0"/>
        <w:adjustRightInd w:val="0"/>
        <w:spacing w:before="60"/>
        <w:rPr>
          <w:rFonts w:ascii="Arial" w:hAnsi="Arial" w:cs="Arial"/>
          <w:color w:val="000000"/>
          <w:sz w:val="21"/>
          <w:szCs w:val="21"/>
        </w:rPr>
      </w:pPr>
      <w:r>
        <w:tab/>
      </w:r>
      <w:r w:rsidRPr="00C72FD1">
        <w:rPr>
          <w:rFonts w:ascii="Arial" w:hAnsi="Arial" w:cs="Arial"/>
          <w:color w:val="000000"/>
          <w:sz w:val="21"/>
          <w:szCs w:val="21"/>
        </w:rPr>
        <w:t xml:space="preserve">(b) </w:t>
      </w:r>
      <w:r w:rsidRPr="00266D72">
        <w:rPr>
          <w:rFonts w:ascii="Arial" w:hAnsi="Arial" w:cs="Arial"/>
          <w:b/>
          <w:color w:val="000000"/>
          <w:sz w:val="21"/>
          <w:szCs w:val="21"/>
        </w:rPr>
        <w:t>HEALTH EVALUATIONS</w:t>
      </w:r>
      <w:r w:rsidRPr="00C72FD1">
        <w:rPr>
          <w:rFonts w:ascii="Arial" w:hAnsi="Arial" w:cs="Arial"/>
          <w:color w:val="000000"/>
          <w:sz w:val="21"/>
          <w:szCs w:val="21"/>
        </w:rPr>
        <w:t xml:space="preserve"> – Specify any health evaluations, tests, counseling, or treatments that are necessary:</w:t>
      </w:r>
      <w:r>
        <w:rPr>
          <w:rFonts w:ascii="Arial" w:hAnsi="Arial" w:cs="Arial"/>
          <w:color w:val="000000"/>
          <w:sz w:val="21"/>
          <w:szCs w:val="21"/>
        </w:rPr>
        <w:t xml:space="preserve"> __</w:t>
      </w:r>
      <w:r w:rsidRPr="00C72FD1">
        <w:rPr>
          <w:rFonts w:ascii="Arial" w:hAnsi="Arial" w:cs="Arial"/>
          <w:color w:val="000000"/>
          <w:sz w:val="21"/>
          <w:szCs w:val="21"/>
        </w:rPr>
        <w:t>______________________________________________________________________________</w:t>
      </w:r>
    </w:p>
    <w:p w:rsidR="00976AA8" w:rsidRPr="00C72FD1" w:rsidRDefault="00976AA8" w:rsidP="00976A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ind w:left="360"/>
        <w:rPr>
          <w:rFonts w:ascii="Arial" w:hAnsi="Arial" w:cs="Arial"/>
          <w:color w:val="000000"/>
          <w:sz w:val="21"/>
          <w:szCs w:val="21"/>
        </w:rPr>
      </w:pPr>
      <w:r>
        <w:rPr>
          <w:rFonts w:ascii="Arial" w:hAnsi="Arial" w:cs="Arial"/>
          <w:color w:val="000000"/>
          <w:sz w:val="21"/>
          <w:szCs w:val="21"/>
        </w:rPr>
        <w:t>__</w:t>
      </w:r>
      <w:r w:rsidRPr="00C72FD1">
        <w:rPr>
          <w:rFonts w:ascii="Arial" w:hAnsi="Arial" w:cs="Arial"/>
          <w:color w:val="000000"/>
          <w:sz w:val="21"/>
          <w:szCs w:val="21"/>
        </w:rPr>
        <w:t>_______________________________________________________________________________________</w:t>
      </w:r>
    </w:p>
    <w:p w:rsidR="00DD5A1E" w:rsidRPr="00ED7473" w:rsidRDefault="00DD5A1E"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951908" w:rsidRPr="005F4D9C" w:rsidRDefault="00DD5A1E" w:rsidP="00951908">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A00391">
        <w:rPr>
          <w:rFonts w:ascii="Arial" w:hAnsi="Arial" w:cs="Arial"/>
          <w:color w:val="000000"/>
          <w:sz w:val="21"/>
          <w:szCs w:val="21"/>
        </w:rPr>
        <w:t xml:space="preserve">(a) </w:t>
      </w:r>
      <w:r w:rsidR="00951908">
        <w:rPr>
          <w:rFonts w:ascii="Arial" w:hAnsi="Arial" w:cs="Arial"/>
          <w:b/>
          <w:color w:val="000000"/>
          <w:sz w:val="21"/>
          <w:szCs w:val="21"/>
        </w:rPr>
        <w:t>ENGAGE AND CONTINUE</w:t>
      </w:r>
      <w:r w:rsidR="00951908" w:rsidRPr="00951908">
        <w:rPr>
          <w:rFonts w:ascii="Arial" w:hAnsi="Arial" w:cs="Arial"/>
          <w:color w:val="000000"/>
          <w:sz w:val="21"/>
          <w:szCs w:val="21"/>
        </w:rPr>
        <w:t xml:space="preserve"> –</w:t>
      </w:r>
      <w:r w:rsidR="00951908" w:rsidRPr="00A00391">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bookmarkStart w:id="7" w:name="_GoBack"/>
      <w:r w:rsidRPr="00A00391">
        <w:rPr>
          <w:rFonts w:ascii="Arial" w:hAnsi="Arial" w:cs="Arial"/>
          <w:color w:val="000000"/>
          <w:sz w:val="21"/>
          <w:szCs w:val="21"/>
        </w:rPr>
        <w:t xml:space="preserve">Agency </w:t>
      </w:r>
      <w:bookmarkEnd w:id="7"/>
      <w:r w:rsidRPr="00A00391">
        <w:rPr>
          <w:rFonts w:ascii="Arial" w:hAnsi="Arial" w:cs="Arial"/>
          <w:color w:val="000000"/>
          <w:sz w:val="21"/>
          <w:szCs w:val="21"/>
        </w:rPr>
        <w:fldChar w:fldCharType="end"/>
      </w:r>
      <w:r w:rsidRPr="00A00391">
        <w:rPr>
          <w:rFonts w:ascii="Arial" w:hAnsi="Arial" w:cs="Arial"/>
          <w:color w:val="000000"/>
          <w:sz w:val="21"/>
          <w:szCs w:val="21"/>
        </w:rPr>
        <w:t>to engage</w:t>
      </w:r>
      <w:r w:rsidR="0025701A">
        <w:rPr>
          <w:rFonts w:ascii="Arial" w:hAnsi="Arial" w:cs="Arial"/>
          <w:color w:val="000000"/>
          <w:sz w:val="21"/>
          <w:szCs w:val="21"/>
        </w:rPr>
        <w:t xml:space="preserve"> and continue</w:t>
      </w:r>
      <w:r w:rsidRPr="00A00391">
        <w:rPr>
          <w:rFonts w:ascii="Arial" w:hAnsi="Arial" w:cs="Arial"/>
          <w:color w:val="000000"/>
          <w:sz w:val="21"/>
          <w:szCs w:val="21"/>
        </w:rPr>
        <w:t xml:space="preserve"> in family finding</w:t>
      </w:r>
      <w:r w:rsidR="0025701A">
        <w:rPr>
          <w:rFonts w:ascii="Arial" w:hAnsi="Arial" w:cs="Arial"/>
          <w:color w:val="000000"/>
          <w:sz w:val="21"/>
          <w:szCs w:val="21"/>
        </w:rPr>
        <w:t xml:space="preserve"> until further order of court</w:t>
      </w:r>
      <w:r w:rsidRPr="00A00391">
        <w:rPr>
          <w:rFonts w:ascii="Arial" w:hAnsi="Arial" w:cs="Arial"/>
          <w:color w:val="000000"/>
          <w:sz w:val="21"/>
          <w:szCs w:val="21"/>
        </w:rPr>
        <w:t xml:space="preserve">, </w:t>
      </w:r>
      <w:r w:rsidR="007A4280">
        <w:rPr>
          <w:rFonts w:ascii="Arial" w:hAnsi="Arial" w:cs="Arial"/>
          <w:color w:val="000000"/>
          <w:sz w:val="21"/>
          <w:szCs w:val="21"/>
        </w:rPr>
        <w:t>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w:t>
      </w:r>
      <w:r w:rsidR="00951908">
        <w:rPr>
          <w:rFonts w:ascii="Arial" w:hAnsi="Arial" w:cs="Arial"/>
          <w:color w:val="000000"/>
          <w:sz w:val="21"/>
          <w:szCs w:val="21"/>
        </w:rPr>
        <w:t xml:space="preserve">  The </w:t>
      </w:r>
      <w:r w:rsidR="00951908" w:rsidRPr="00A00391">
        <w:rPr>
          <w:rFonts w:ascii="Arial" w:hAnsi="Arial" w:cs="Arial"/>
          <w:color w:val="000000"/>
          <w:sz w:val="21"/>
          <w:szCs w:val="21"/>
        </w:rPr>
        <w:fldChar w:fldCharType="begin">
          <w:ffData>
            <w:name w:val="Text49"/>
            <w:enabled/>
            <w:calcOnExit w:val="0"/>
            <w:textInput>
              <w:default w:val="Agency "/>
            </w:textInput>
          </w:ffData>
        </w:fldChar>
      </w:r>
      <w:r w:rsidR="00951908" w:rsidRPr="00A00391">
        <w:rPr>
          <w:rFonts w:ascii="Arial" w:hAnsi="Arial" w:cs="Arial"/>
          <w:color w:val="000000"/>
          <w:sz w:val="21"/>
          <w:szCs w:val="21"/>
        </w:rPr>
        <w:instrText xml:space="preserve"> FORMTEXT </w:instrText>
      </w:r>
      <w:r w:rsidR="00951908" w:rsidRPr="00A00391">
        <w:rPr>
          <w:rFonts w:ascii="Arial" w:hAnsi="Arial" w:cs="Arial"/>
          <w:color w:val="000000"/>
          <w:sz w:val="21"/>
          <w:szCs w:val="21"/>
        </w:rPr>
      </w:r>
      <w:r w:rsidR="00951908" w:rsidRPr="00A00391">
        <w:rPr>
          <w:rFonts w:ascii="Arial" w:hAnsi="Arial" w:cs="Arial"/>
          <w:color w:val="000000"/>
          <w:sz w:val="21"/>
          <w:szCs w:val="21"/>
        </w:rPr>
        <w:fldChar w:fldCharType="separate"/>
      </w:r>
      <w:r w:rsidR="00951908" w:rsidRPr="00A00391">
        <w:rPr>
          <w:rFonts w:ascii="Arial" w:hAnsi="Arial" w:cs="Arial"/>
          <w:color w:val="000000"/>
          <w:sz w:val="21"/>
          <w:szCs w:val="21"/>
        </w:rPr>
        <w:t xml:space="preserve">Agency </w:t>
      </w:r>
      <w:r w:rsidR="00951908" w:rsidRPr="00A00391">
        <w:rPr>
          <w:rFonts w:ascii="Arial" w:hAnsi="Arial" w:cs="Arial"/>
          <w:color w:val="000000"/>
          <w:sz w:val="21"/>
          <w:szCs w:val="21"/>
        </w:rPr>
        <w:fldChar w:fldCharType="end"/>
      </w:r>
      <w:r w:rsidR="00951908">
        <w:rPr>
          <w:rFonts w:ascii="Arial" w:hAnsi="Arial" w:cs="Arial"/>
          <w:color w:val="000000"/>
          <w:sz w:val="21"/>
          <w:szCs w:val="21"/>
        </w:rPr>
        <w:t>shall present its family finding efforts at the next court hearing scheduled for this child.</w:t>
      </w:r>
    </w:p>
    <w:p w:rsidR="00DD5A1E" w:rsidRPr="00A00391" w:rsidRDefault="00DD5A1E" w:rsidP="00B5441E">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A00391">
        <w:rPr>
          <w:rFonts w:ascii="Arial" w:hAnsi="Arial" w:cs="Arial"/>
          <w:color w:val="000000"/>
          <w:sz w:val="21"/>
          <w:szCs w:val="21"/>
        </w:rPr>
        <w:t xml:space="preserve">(b) </w:t>
      </w:r>
      <w:r w:rsidRPr="004764EC">
        <w:rPr>
          <w:rFonts w:ascii="Arial" w:hAnsi="Arial" w:cs="Arial"/>
          <w:b/>
          <w:color w:val="000000"/>
          <w:sz w:val="21"/>
          <w:szCs w:val="21"/>
        </w:rPr>
        <w:t>DISCONTINUED</w:t>
      </w:r>
      <w:r w:rsidRPr="00A00391">
        <w:rPr>
          <w:rFonts w:ascii="Arial" w:hAnsi="Arial" w:cs="Arial"/>
          <w:color w:val="000000"/>
          <w:sz w:val="21"/>
          <w:szCs w:val="21"/>
        </w:rPr>
        <w:t xml:space="preserve"> – Family finding shall be discontinued because it is determined that: </w:t>
      </w:r>
    </w:p>
    <w:p w:rsidR="00DD5A1E" w:rsidRPr="00A00391" w:rsidRDefault="00DD5A1E" w:rsidP="009D2CFA">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 it no longer serves the best interests of the child.</w:t>
      </w:r>
    </w:p>
    <w:p w:rsidR="00DD5A1E" w:rsidRPr="00A00391" w:rsidRDefault="00DD5A1E" w:rsidP="009D2CFA">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 it is a threat to the child’s safety.</w:t>
      </w:r>
    </w:p>
    <w:p w:rsidR="00DD5A1E" w:rsidRPr="00A00391" w:rsidRDefault="00DD5A1E" w:rsidP="009D2CFA">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rsidR="00DD5A1E" w:rsidRDefault="00DD5A1E" w:rsidP="00B5441E">
      <w:pPr>
        <w:numPr>
          <w:ilvl w:val="0"/>
          <w:numId w:val="17"/>
        </w:numPr>
        <w:autoSpaceDE w:val="0"/>
        <w:autoSpaceDN w:val="0"/>
        <w:adjustRightInd w:val="0"/>
        <w:spacing w:before="60"/>
        <w:rPr>
          <w:rFonts w:ascii="Arial" w:hAnsi="Arial" w:cs="Arial"/>
          <w:sz w:val="21"/>
          <w:szCs w:val="21"/>
        </w:rPr>
      </w:pPr>
      <w:r w:rsidRPr="00A2232F">
        <w:rPr>
          <w:rFonts w:ascii="Arial" w:hAnsi="Arial" w:cs="Arial"/>
          <w:color w:val="000000"/>
          <w:sz w:val="21"/>
          <w:szCs w:val="21"/>
        </w:rPr>
        <w:t xml:space="preserve">(c) </w:t>
      </w:r>
      <w:r w:rsidRPr="004764EC">
        <w:rPr>
          <w:rFonts w:ascii="Arial" w:hAnsi="Arial" w:cs="Arial"/>
          <w:b/>
          <w:color w:val="000000"/>
          <w:sz w:val="21"/>
          <w:szCs w:val="21"/>
        </w:rPr>
        <w:t>RESUMED</w:t>
      </w:r>
      <w:r w:rsidRPr="00A2232F">
        <w:rPr>
          <w:rFonts w:ascii="Arial" w:hAnsi="Arial" w:cs="Arial"/>
          <w:color w:val="000000"/>
          <w:sz w:val="21"/>
          <w:szCs w:val="21"/>
        </w:rPr>
        <w:t xml:space="preserve"> – The </w:t>
      </w:r>
      <w:r w:rsidRPr="00A2232F">
        <w:rPr>
          <w:rFonts w:ascii="Arial" w:hAnsi="Arial" w:cs="Arial"/>
          <w:color w:val="000000"/>
          <w:sz w:val="21"/>
          <w:szCs w:val="21"/>
        </w:rPr>
        <w:fldChar w:fldCharType="begin">
          <w:ffData>
            <w:name w:val=""/>
            <w:enabled/>
            <w:calcOnExit w:val="0"/>
            <w:textInput>
              <w:default w:val="Agency "/>
            </w:textInput>
          </w:ffData>
        </w:fldChar>
      </w:r>
      <w:r w:rsidRPr="00A2232F">
        <w:rPr>
          <w:rFonts w:ascii="Arial" w:hAnsi="Arial" w:cs="Arial"/>
          <w:color w:val="000000"/>
          <w:sz w:val="21"/>
          <w:szCs w:val="21"/>
        </w:rPr>
        <w:instrText xml:space="preserve"> FORMTEXT </w:instrText>
      </w:r>
      <w:r w:rsidRPr="00A2232F">
        <w:rPr>
          <w:rFonts w:ascii="Arial" w:hAnsi="Arial" w:cs="Arial"/>
          <w:color w:val="000000"/>
          <w:sz w:val="21"/>
          <w:szCs w:val="21"/>
        </w:rPr>
      </w:r>
      <w:r w:rsidRPr="00A2232F">
        <w:rPr>
          <w:rFonts w:ascii="Arial" w:hAnsi="Arial" w:cs="Arial"/>
          <w:color w:val="000000"/>
          <w:sz w:val="21"/>
          <w:szCs w:val="21"/>
        </w:rPr>
        <w:fldChar w:fldCharType="separate"/>
      </w:r>
      <w:r w:rsidRPr="00A2232F">
        <w:rPr>
          <w:rFonts w:ascii="Arial" w:hAnsi="Arial" w:cs="Arial"/>
          <w:color w:val="000000"/>
          <w:sz w:val="21"/>
          <w:szCs w:val="21"/>
        </w:rPr>
        <w:t xml:space="preserve">Agency </w:t>
      </w:r>
      <w:r w:rsidRPr="00A2232F">
        <w:rPr>
          <w:rFonts w:ascii="Arial" w:hAnsi="Arial" w:cs="Arial"/>
          <w:color w:val="000000"/>
          <w:sz w:val="21"/>
          <w:szCs w:val="21"/>
        </w:rPr>
        <w:fldChar w:fldCharType="end"/>
      </w:r>
      <w:r w:rsidRPr="00A2232F">
        <w:rPr>
          <w:rFonts w:ascii="Arial" w:hAnsi="Arial" w:cs="Arial"/>
          <w:color w:val="000000"/>
          <w:sz w:val="21"/>
          <w:szCs w:val="21"/>
        </w:rPr>
        <w:t>shall resume family finding because resuming family finding is best suited to the safety,</w:t>
      </w:r>
      <w:r w:rsidRPr="00E264AD">
        <w:rPr>
          <w:rFonts w:ascii="Arial" w:hAnsi="Arial" w:cs="Arial"/>
          <w:sz w:val="21"/>
          <w:szCs w:val="21"/>
        </w:rPr>
        <w:t xml:space="preserve"> protection and physical, mental and moral welfare of the child and does not pose a threat to the child’s safety.</w:t>
      </w:r>
    </w:p>
    <w:p w:rsidR="00DD5A1E" w:rsidRPr="004764EC" w:rsidRDefault="00DD5A1E"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outlineLvl w:val="0"/>
        <w:rPr>
          <w:rFonts w:ascii="Arial" w:hAnsi="Arial" w:cs="Arial"/>
          <w:b/>
          <w:color w:val="000000"/>
          <w:sz w:val="21"/>
          <w:szCs w:val="21"/>
        </w:rPr>
      </w:pPr>
      <w:r w:rsidRPr="004764EC">
        <w:rPr>
          <w:rFonts w:ascii="Arial" w:hAnsi="Arial" w:cs="Arial"/>
          <w:b/>
          <w:color w:val="000000"/>
          <w:sz w:val="21"/>
          <w:szCs w:val="21"/>
        </w:rPr>
        <w:t>FURTHER ORDERS</w:t>
      </w:r>
    </w:p>
    <w:p w:rsidR="00DD5A1E" w:rsidRPr="00E97C07" w:rsidRDefault="00DD5A1E" w:rsidP="00E97C07">
      <w:pPr>
        <w:numPr>
          <w:ilvl w:val="0"/>
          <w:numId w:val="17"/>
        </w:numPr>
        <w:autoSpaceDE w:val="0"/>
        <w:autoSpaceDN w:val="0"/>
        <w:adjustRightInd w:val="0"/>
        <w:rPr>
          <w:rFonts w:ascii="Arial" w:hAnsi="Arial" w:cs="Arial"/>
          <w:sz w:val="21"/>
          <w:szCs w:val="21"/>
        </w:rPr>
      </w:pPr>
      <w:r w:rsidRPr="00E97C07">
        <w:rPr>
          <w:rFonts w:ascii="Arial" w:hAnsi="Arial" w:cs="Arial"/>
          <w:sz w:val="21"/>
          <w:szCs w:val="21"/>
        </w:rPr>
        <w:t xml:space="preserve">(a) IT IS FURTHER ORDERED that: </w:t>
      </w:r>
    </w:p>
    <w:p w:rsidR="00DD5A1E" w:rsidRPr="00E97C07" w:rsidRDefault="00DD5A1E" w:rsidP="00E97C0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D5A1E" w:rsidRPr="00E97C07" w:rsidRDefault="00DD5A1E" w:rsidP="00E97C0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D5A1E" w:rsidRPr="00E97C07" w:rsidRDefault="00DD5A1E" w:rsidP="00E97C0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D5A1E" w:rsidRDefault="00DD5A1E" w:rsidP="00DE7B0F">
      <w:pPr>
        <w:numPr>
          <w:ilvl w:val="0"/>
          <w:numId w:val="17"/>
        </w:numPr>
        <w:autoSpaceDE w:val="0"/>
        <w:autoSpaceDN w:val="0"/>
        <w:adjustRightInd w:val="0"/>
        <w:rPr>
          <w:rFonts w:ascii="Arial" w:hAnsi="Arial" w:cs="Arial"/>
          <w:sz w:val="21"/>
          <w:szCs w:val="21"/>
        </w:rPr>
      </w:pPr>
      <w:r>
        <w:rPr>
          <w:rFonts w:ascii="Arial" w:hAnsi="Arial" w:cs="Arial"/>
          <w:sz w:val="21"/>
          <w:szCs w:val="21"/>
        </w:rPr>
        <w:t>(b) Further Orders Attached</w:t>
      </w:r>
    </w:p>
    <w:p w:rsidR="00E97C07" w:rsidRPr="00E264AD" w:rsidRDefault="00E97C07" w:rsidP="00E97C07"/>
    <w:p w:rsidR="00DD5A1E" w:rsidRPr="00E97C07" w:rsidRDefault="00B5441E" w:rsidP="00E31C3D">
      <w:pPr>
        <w:rPr>
          <w:rFonts w:ascii="Arial" w:hAnsi="Arial" w:cs="Arial"/>
          <w:color w:val="000000"/>
          <w:sz w:val="21"/>
          <w:szCs w:val="21"/>
        </w:rPr>
      </w:pPr>
      <w:r w:rsidRPr="00E97C07">
        <w:rPr>
          <w:rFonts w:ascii="Arial" w:hAnsi="Arial" w:cs="Arial"/>
          <w:color w:val="000000"/>
          <w:sz w:val="21"/>
          <w:szCs w:val="21"/>
        </w:rPr>
        <w:tab/>
      </w:r>
      <w:r w:rsidR="00A33564" w:rsidRPr="00E97C07">
        <w:rPr>
          <w:rFonts w:ascii="Arial" w:hAnsi="Arial" w:cs="Arial"/>
          <w:color w:val="000000"/>
          <w:sz w:val="21"/>
          <w:szCs w:val="21"/>
        </w:rPr>
        <w:t>Such disposition having been determined to be best suited to the protection and physical, mental and moral welfare of the child.</w:t>
      </w:r>
      <w:r w:rsidR="00D5573A">
        <w:rPr>
          <w:rFonts w:ascii="Arial" w:hAnsi="Arial" w:cs="Arial"/>
          <w:color w:val="000000"/>
          <w:sz w:val="21"/>
          <w:szCs w:val="21"/>
        </w:rPr>
        <w:fldChar w:fldCharType="begin">
          <w:ffData>
            <w:name w:val="Text58"/>
            <w:enabled/>
            <w:calcOnExit w:val="0"/>
            <w:textInput>
              <w:default w:val="Next Scheduled Court Event: ________________________ Date: _________________________."/>
            </w:textInput>
          </w:ffData>
        </w:fldChar>
      </w:r>
      <w:r w:rsidR="00D5573A" w:rsidRPr="00E97C07">
        <w:rPr>
          <w:rFonts w:ascii="Arial" w:hAnsi="Arial" w:cs="Arial"/>
          <w:color w:val="000000"/>
          <w:sz w:val="21"/>
          <w:szCs w:val="21"/>
        </w:rPr>
        <w:instrText xml:space="preserve"> FORMTEXT </w:instrText>
      </w:r>
      <w:r w:rsidR="00D5573A">
        <w:rPr>
          <w:rFonts w:ascii="Arial" w:hAnsi="Arial" w:cs="Arial"/>
          <w:color w:val="000000"/>
          <w:sz w:val="21"/>
          <w:szCs w:val="21"/>
        </w:rPr>
      </w:r>
      <w:r w:rsidR="00D5573A">
        <w:rPr>
          <w:rFonts w:ascii="Arial" w:hAnsi="Arial" w:cs="Arial"/>
          <w:color w:val="000000"/>
          <w:sz w:val="21"/>
          <w:szCs w:val="21"/>
        </w:rPr>
        <w:fldChar w:fldCharType="separate"/>
      </w:r>
    </w:p>
    <w:p w:rsidR="00A70774" w:rsidRDefault="00D5573A" w:rsidP="00E31C3D">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noProof/>
          <w:color w:val="000000"/>
          <w:sz w:val="20"/>
          <w:szCs w:val="20"/>
        </w:rPr>
        <w:lastRenderedPageBreak/>
        <w:t>Next Scheduled Court Event: ________________________ Date: _________________________.</w:t>
      </w:r>
      <w:r>
        <w:rPr>
          <w:rFonts w:ascii="Arial" w:hAnsi="Arial" w:cs="Arial"/>
          <w:b/>
          <w:color w:val="000000"/>
          <w:sz w:val="20"/>
          <w:szCs w:val="20"/>
        </w:rPr>
        <w:fldChar w:fldCharType="end"/>
      </w:r>
      <w:bookmarkEnd w:id="6"/>
    </w:p>
    <w:p w:rsidR="00A70774" w:rsidRDefault="00653B8D" w:rsidP="006E65ED">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p>
    <w:p w:rsidR="00A70774" w:rsidRDefault="00A70774"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b/>
          <w:sz w:val="20"/>
          <w:szCs w:val="20"/>
        </w:rPr>
        <w:t>BY THE COURT:</w:t>
      </w:r>
    </w:p>
    <w:p w:rsidR="00DD5A1E" w:rsidRPr="0066599D" w:rsidRDefault="00DD5A1E"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rsidR="00A70774" w:rsidRDefault="00A70774"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rsidR="00A70774" w:rsidRDefault="00A70774"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rsidR="00B628CD" w:rsidRDefault="00B628CD"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rsidR="00B628CD" w:rsidRPr="00864D0B" w:rsidRDefault="00B628CD" w:rsidP="00B628CD">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8"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8"/>
    </w:p>
    <w:p w:rsidR="00B628CD" w:rsidRPr="00B628CD" w:rsidRDefault="00B628CD" w:rsidP="00B628CD">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B628CD" w:rsidRPr="00B628CD" w:rsidSect="00E97C07">
      <w:type w:val="continuous"/>
      <w:pgSz w:w="12240" w:h="15840" w:code="1"/>
      <w:pgMar w:top="63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77" w:rsidRDefault="00E90477">
      <w:r>
        <w:separator/>
      </w:r>
    </w:p>
  </w:endnote>
  <w:endnote w:type="continuationSeparator" w:id="0">
    <w:p w:rsidR="00E90477" w:rsidRDefault="00E9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63" w:rsidRPr="00CC0D49" w:rsidRDefault="00CC0D49" w:rsidP="00CC0D49">
    <w:pPr>
      <w:pStyle w:val="Footer"/>
      <w:tabs>
        <w:tab w:val="clear" w:pos="4320"/>
        <w:tab w:val="clear" w:pos="8640"/>
        <w:tab w:val="center" w:pos="5400"/>
        <w:tab w:val="right" w:pos="10800"/>
      </w:tabs>
      <w:rPr>
        <w:rFonts w:ascii="Arial" w:hAnsi="Arial" w:cs="Arial"/>
        <w:i/>
        <w:sz w:val="16"/>
        <w:szCs w:val="16"/>
      </w:rPr>
    </w:pPr>
    <w:r w:rsidRPr="00CC0D49">
      <w:rPr>
        <w:rFonts w:ascii="Arial" w:hAnsi="Arial" w:cs="Arial"/>
        <w:i/>
        <w:sz w:val="16"/>
        <w:szCs w:val="16"/>
      </w:rPr>
      <w:t xml:space="preserve">AOPC Form Updated </w:t>
    </w:r>
    <w:r w:rsidR="00266D72">
      <w:rPr>
        <w:rFonts w:ascii="Arial" w:hAnsi="Arial" w:cs="Arial"/>
        <w:i/>
        <w:sz w:val="16"/>
        <w:szCs w:val="16"/>
      </w:rPr>
      <w:t>5/</w:t>
    </w:r>
    <w:r w:rsidR="00F0734A">
      <w:rPr>
        <w:rFonts w:ascii="Arial" w:hAnsi="Arial" w:cs="Arial"/>
        <w:i/>
        <w:sz w:val="16"/>
        <w:szCs w:val="16"/>
      </w:rPr>
      <w:t>3</w:t>
    </w:r>
    <w:r w:rsidR="00266D72">
      <w:rPr>
        <w:rFonts w:ascii="Arial" w:hAnsi="Arial" w:cs="Arial"/>
        <w:i/>
        <w:sz w:val="16"/>
        <w:szCs w:val="16"/>
      </w:rPr>
      <w:t>/20</w:t>
    </w:r>
    <w:r w:rsidR="00F0734A">
      <w:rPr>
        <w:rFonts w:ascii="Arial" w:hAnsi="Arial" w:cs="Arial"/>
        <w:i/>
        <w:sz w:val="16"/>
        <w:szCs w:val="16"/>
      </w:rPr>
      <w:t>20</w:t>
    </w:r>
    <w:r w:rsidRPr="00CC0D49">
      <w:rPr>
        <w:rFonts w:ascii="Arial" w:hAnsi="Arial" w:cs="Arial"/>
        <w:i/>
        <w:sz w:val="16"/>
        <w:szCs w:val="16"/>
      </w:rPr>
      <w:tab/>
      <w:t xml:space="preserve">Page </w:t>
    </w:r>
    <w:r w:rsidRPr="00CC0D49">
      <w:rPr>
        <w:rFonts w:ascii="Arial" w:hAnsi="Arial" w:cs="Arial"/>
        <w:i/>
        <w:sz w:val="16"/>
        <w:szCs w:val="16"/>
      </w:rPr>
      <w:fldChar w:fldCharType="begin"/>
    </w:r>
    <w:r w:rsidRPr="00CC0D49">
      <w:rPr>
        <w:rFonts w:ascii="Arial" w:hAnsi="Arial" w:cs="Arial"/>
        <w:i/>
        <w:sz w:val="16"/>
        <w:szCs w:val="16"/>
      </w:rPr>
      <w:instrText xml:space="preserve"> PAGE   \* MERGEFORMAT </w:instrText>
    </w:r>
    <w:r w:rsidRPr="00CC0D49">
      <w:rPr>
        <w:rFonts w:ascii="Arial" w:hAnsi="Arial" w:cs="Arial"/>
        <w:i/>
        <w:sz w:val="16"/>
        <w:szCs w:val="16"/>
      </w:rPr>
      <w:fldChar w:fldCharType="separate"/>
    </w:r>
    <w:r w:rsidR="00200832">
      <w:rPr>
        <w:rFonts w:ascii="Arial" w:hAnsi="Arial" w:cs="Arial"/>
        <w:i/>
        <w:noProof/>
        <w:sz w:val="16"/>
        <w:szCs w:val="16"/>
      </w:rPr>
      <w:t>3</w:t>
    </w:r>
    <w:r w:rsidRPr="00CC0D49">
      <w:rPr>
        <w:rFonts w:ascii="Arial" w:hAnsi="Arial" w:cs="Arial"/>
        <w:i/>
        <w:sz w:val="16"/>
        <w:szCs w:val="16"/>
      </w:rPr>
      <w:fldChar w:fldCharType="end"/>
    </w:r>
    <w:r w:rsidRPr="00CC0D49">
      <w:rPr>
        <w:rFonts w:ascii="Arial" w:hAnsi="Arial" w:cs="Arial"/>
        <w:i/>
        <w:sz w:val="16"/>
        <w:szCs w:val="16"/>
      </w:rPr>
      <w:t xml:space="preserve"> of </w:t>
    </w:r>
    <w:r w:rsidRPr="00CC0D49">
      <w:rPr>
        <w:rFonts w:ascii="Arial" w:hAnsi="Arial" w:cs="Arial"/>
        <w:i/>
        <w:sz w:val="16"/>
        <w:szCs w:val="16"/>
      </w:rPr>
      <w:fldChar w:fldCharType="begin"/>
    </w:r>
    <w:r w:rsidRPr="00CC0D49">
      <w:rPr>
        <w:rFonts w:ascii="Arial" w:hAnsi="Arial" w:cs="Arial"/>
        <w:i/>
        <w:sz w:val="16"/>
        <w:szCs w:val="16"/>
      </w:rPr>
      <w:instrText xml:space="preserve"> NUMPAGES  \* Arabic  \* MERGEFORMAT </w:instrText>
    </w:r>
    <w:r w:rsidRPr="00CC0D49">
      <w:rPr>
        <w:rFonts w:ascii="Arial" w:hAnsi="Arial" w:cs="Arial"/>
        <w:i/>
        <w:sz w:val="16"/>
        <w:szCs w:val="16"/>
      </w:rPr>
      <w:fldChar w:fldCharType="separate"/>
    </w:r>
    <w:r w:rsidR="00200832">
      <w:rPr>
        <w:rFonts w:ascii="Arial" w:hAnsi="Arial" w:cs="Arial"/>
        <w:i/>
        <w:noProof/>
        <w:sz w:val="16"/>
        <w:szCs w:val="16"/>
      </w:rPr>
      <w:t>4</w:t>
    </w:r>
    <w:r w:rsidRPr="00CC0D49">
      <w:rPr>
        <w:rFonts w:ascii="Arial" w:hAnsi="Arial" w:cs="Arial"/>
        <w:i/>
        <w:sz w:val="16"/>
        <w:szCs w:val="16"/>
      </w:rPr>
      <w:fldChar w:fldCharType="end"/>
    </w:r>
    <w:r w:rsidRPr="00CC0D49">
      <w:rPr>
        <w:rFonts w:ascii="Arial" w:hAnsi="Arial" w:cs="Arial"/>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77" w:rsidRDefault="00E90477">
      <w:r>
        <w:separator/>
      </w:r>
    </w:p>
  </w:footnote>
  <w:footnote w:type="continuationSeparator" w:id="0">
    <w:p w:rsidR="00E90477" w:rsidRDefault="00E90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D"/>
    <w:multiLevelType w:val="hybridMultilevel"/>
    <w:tmpl w:val="B0CC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D77242"/>
    <w:multiLevelType w:val="hybridMultilevel"/>
    <w:tmpl w:val="B9DEF750"/>
    <w:lvl w:ilvl="0" w:tplc="9A96124C">
      <w:start w:val="1"/>
      <w:numFmt w:val="bullet"/>
      <w:lvlText w:val=""/>
      <w:lvlJc w:val="left"/>
      <w:pPr>
        <w:tabs>
          <w:tab w:val="num" w:pos="360"/>
        </w:tabs>
        <w:ind w:left="360" w:hanging="360"/>
      </w:pPr>
      <w:rPr>
        <w:rFonts w:ascii="Wingdings" w:hAnsi="Wingdings" w:hint="default"/>
      </w:rPr>
    </w:lvl>
    <w:lvl w:ilvl="1" w:tplc="77043258">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C8D8BE3C"/>
    <w:lvl w:ilvl="0" w:tplc="77043258">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451469"/>
    <w:multiLevelType w:val="hybridMultilevel"/>
    <w:tmpl w:val="6D3E6802"/>
    <w:lvl w:ilvl="0" w:tplc="6DDC29E4">
      <w:start w:val="1"/>
      <w:numFmt w:val="bullet"/>
      <w:lvlText w:val=""/>
      <w:lvlJc w:val="left"/>
      <w:pPr>
        <w:tabs>
          <w:tab w:val="num" w:pos="360"/>
        </w:tabs>
        <w:ind w:left="360" w:hanging="360"/>
      </w:pPr>
      <w:rPr>
        <w:rFonts w:ascii="Wingdings" w:hAnsi="Wingdings" w:hint="default"/>
        <w:color w:val="auto"/>
        <w:sz w:val="21"/>
        <w:szCs w:val="21"/>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7" w15:restartNumberingAfterBreak="0">
    <w:nsid w:val="2A301E35"/>
    <w:multiLevelType w:val="hybridMultilevel"/>
    <w:tmpl w:val="DD44369A"/>
    <w:lvl w:ilvl="0" w:tplc="10002DB8">
      <w:start w:val="1"/>
      <w:numFmt w:val="bullet"/>
      <w:lvlText w:val=""/>
      <w:lvlJc w:val="left"/>
      <w:pPr>
        <w:tabs>
          <w:tab w:val="num" w:pos="360"/>
        </w:tabs>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D16EF4"/>
    <w:multiLevelType w:val="hybridMultilevel"/>
    <w:tmpl w:val="FD94D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42971"/>
    <w:multiLevelType w:val="hybridMultilevel"/>
    <w:tmpl w:val="024A0FC0"/>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152AA2"/>
    <w:multiLevelType w:val="hybridMultilevel"/>
    <w:tmpl w:val="3CCE1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2319D"/>
    <w:multiLevelType w:val="hybridMultilevel"/>
    <w:tmpl w:val="71E84154"/>
    <w:lvl w:ilvl="0" w:tplc="9A96124C">
      <w:start w:val="1"/>
      <w:numFmt w:val="bullet"/>
      <w:lvlText w:val=""/>
      <w:lvlJc w:val="left"/>
      <w:pPr>
        <w:tabs>
          <w:tab w:val="num" w:pos="360"/>
        </w:tabs>
        <w:ind w:left="360" w:hanging="360"/>
      </w:pPr>
      <w:rPr>
        <w:rFonts w:ascii="Wingdings" w:hAnsi="Wingdings" w:hint="default"/>
      </w:rPr>
    </w:lvl>
    <w:lvl w:ilvl="1" w:tplc="B6404F98">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A53F0D"/>
    <w:multiLevelType w:val="hybridMultilevel"/>
    <w:tmpl w:val="7314302E"/>
    <w:lvl w:ilvl="0" w:tplc="D81C3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F559C"/>
    <w:multiLevelType w:val="hybridMultilevel"/>
    <w:tmpl w:val="2432F578"/>
    <w:lvl w:ilvl="0" w:tplc="4808E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0E6C63"/>
    <w:multiLevelType w:val="hybridMultilevel"/>
    <w:tmpl w:val="BEC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D5F9C"/>
    <w:multiLevelType w:val="hybridMultilevel"/>
    <w:tmpl w:val="52C83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81056A"/>
    <w:multiLevelType w:val="hybridMultilevel"/>
    <w:tmpl w:val="5720C154"/>
    <w:lvl w:ilvl="0" w:tplc="BC9E8902">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92680"/>
    <w:multiLevelType w:val="hybridMultilevel"/>
    <w:tmpl w:val="519669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A71A26"/>
    <w:multiLevelType w:val="hybridMultilevel"/>
    <w:tmpl w:val="A8AEAE2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7C6F29"/>
    <w:multiLevelType w:val="hybridMultilevel"/>
    <w:tmpl w:val="9784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B6C7F"/>
    <w:multiLevelType w:val="hybridMultilevel"/>
    <w:tmpl w:val="BBE2585E"/>
    <w:lvl w:ilvl="0" w:tplc="9A96124C">
      <w:start w:val="1"/>
      <w:numFmt w:val="bullet"/>
      <w:lvlText w:val=""/>
      <w:lvlJc w:val="left"/>
      <w:pPr>
        <w:tabs>
          <w:tab w:val="num" w:pos="360"/>
        </w:tabs>
        <w:ind w:left="360" w:hanging="360"/>
      </w:pPr>
      <w:rPr>
        <w:rFonts w:ascii="Wingdings" w:hAnsi="Wingdings" w:hint="default"/>
      </w:rPr>
    </w:lvl>
    <w:lvl w:ilvl="1" w:tplc="71B47AA4">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1"/>
  </w:num>
  <w:num w:numId="3">
    <w:abstractNumId w:val="5"/>
  </w:num>
  <w:num w:numId="4">
    <w:abstractNumId w:val="3"/>
  </w:num>
  <w:num w:numId="5">
    <w:abstractNumId w:val="11"/>
  </w:num>
  <w:num w:numId="6">
    <w:abstractNumId w:val="9"/>
  </w:num>
  <w:num w:numId="7">
    <w:abstractNumId w:val="6"/>
  </w:num>
  <w:num w:numId="8">
    <w:abstractNumId w:val="24"/>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5"/>
  </w:num>
  <w:num w:numId="12">
    <w:abstractNumId w:val="12"/>
  </w:num>
  <w:num w:numId="13">
    <w:abstractNumId w:val="7"/>
  </w:num>
  <w:num w:numId="14">
    <w:abstractNumId w:val="17"/>
  </w:num>
  <w:num w:numId="15">
    <w:abstractNumId w:val="4"/>
  </w:num>
  <w:num w:numId="16">
    <w:abstractNumId w:val="23"/>
  </w:num>
  <w:num w:numId="17">
    <w:abstractNumId w:val="2"/>
  </w:num>
  <w:num w:numId="18">
    <w:abstractNumId w:val="10"/>
  </w:num>
  <w:num w:numId="19">
    <w:abstractNumId w:val="16"/>
  </w:num>
  <w:num w:numId="20">
    <w:abstractNumId w:val="22"/>
  </w:num>
  <w:num w:numId="21">
    <w:abstractNumId w:val="19"/>
  </w:num>
  <w:num w:numId="22">
    <w:abstractNumId w:val="20"/>
  </w:num>
  <w:num w:numId="23">
    <w:abstractNumId w:val="1"/>
  </w:num>
  <w:num w:numId="24">
    <w:abstractNumId w:val="13"/>
  </w:num>
  <w:num w:numId="25">
    <w:abstractNumId w:val="0"/>
  </w:num>
  <w:num w:numId="26">
    <w:abstractNumId w:val="26"/>
  </w:num>
  <w:num w:numId="27">
    <w:abstractNumId w:val="8"/>
  </w:num>
  <w:num w:numId="28">
    <w:abstractNumId w:val="27"/>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B7qoQuixkvf37kseF0jy2Sm4TnMvrRIZG0rim10BBEy/qvKPMTqKob8FxXDui9xpW/UpGa1PMps19tYTTWEA==" w:salt="SI1W174LygJ/jM9X5jFV+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505">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15765"/>
    <w:rsid w:val="000169B1"/>
    <w:rsid w:val="00020178"/>
    <w:rsid w:val="0002501E"/>
    <w:rsid w:val="00030BF9"/>
    <w:rsid w:val="00034583"/>
    <w:rsid w:val="00056143"/>
    <w:rsid w:val="00057391"/>
    <w:rsid w:val="00061074"/>
    <w:rsid w:val="000614F4"/>
    <w:rsid w:val="0006784C"/>
    <w:rsid w:val="000728FF"/>
    <w:rsid w:val="00094C17"/>
    <w:rsid w:val="0009546B"/>
    <w:rsid w:val="00095A2F"/>
    <w:rsid w:val="000A6065"/>
    <w:rsid w:val="000B493E"/>
    <w:rsid w:val="000B7475"/>
    <w:rsid w:val="000C262E"/>
    <w:rsid w:val="000D265A"/>
    <w:rsid w:val="000D34EE"/>
    <w:rsid w:val="000E076F"/>
    <w:rsid w:val="000E7E69"/>
    <w:rsid w:val="000F2440"/>
    <w:rsid w:val="000F29EC"/>
    <w:rsid w:val="001120F2"/>
    <w:rsid w:val="0011720D"/>
    <w:rsid w:val="00120B52"/>
    <w:rsid w:val="00133C86"/>
    <w:rsid w:val="0013459A"/>
    <w:rsid w:val="00141D6F"/>
    <w:rsid w:val="00151C27"/>
    <w:rsid w:val="001531AE"/>
    <w:rsid w:val="00191FF4"/>
    <w:rsid w:val="001A1106"/>
    <w:rsid w:val="001A64D3"/>
    <w:rsid w:val="001A745D"/>
    <w:rsid w:val="001C28E7"/>
    <w:rsid w:val="001D438C"/>
    <w:rsid w:val="001D5CA3"/>
    <w:rsid w:val="001D7772"/>
    <w:rsid w:val="001F44C7"/>
    <w:rsid w:val="00200832"/>
    <w:rsid w:val="00211A2D"/>
    <w:rsid w:val="00213C33"/>
    <w:rsid w:val="00214C1B"/>
    <w:rsid w:val="0022062A"/>
    <w:rsid w:val="002216AD"/>
    <w:rsid w:val="00233086"/>
    <w:rsid w:val="00236BAC"/>
    <w:rsid w:val="002429D9"/>
    <w:rsid w:val="00250ED1"/>
    <w:rsid w:val="00254634"/>
    <w:rsid w:val="0025488D"/>
    <w:rsid w:val="0025701A"/>
    <w:rsid w:val="0025736B"/>
    <w:rsid w:val="00260017"/>
    <w:rsid w:val="002612C1"/>
    <w:rsid w:val="00266D72"/>
    <w:rsid w:val="00274D05"/>
    <w:rsid w:val="00277F87"/>
    <w:rsid w:val="0028373E"/>
    <w:rsid w:val="00296407"/>
    <w:rsid w:val="002A45A8"/>
    <w:rsid w:val="002A7B72"/>
    <w:rsid w:val="002B2273"/>
    <w:rsid w:val="002D59F4"/>
    <w:rsid w:val="002E2CDD"/>
    <w:rsid w:val="002E5F93"/>
    <w:rsid w:val="00307E68"/>
    <w:rsid w:val="003158A0"/>
    <w:rsid w:val="00324F21"/>
    <w:rsid w:val="00327BCC"/>
    <w:rsid w:val="00331A22"/>
    <w:rsid w:val="003571D2"/>
    <w:rsid w:val="00363E23"/>
    <w:rsid w:val="00375F6D"/>
    <w:rsid w:val="0038596A"/>
    <w:rsid w:val="00386C4D"/>
    <w:rsid w:val="003B0AE5"/>
    <w:rsid w:val="003C3CDC"/>
    <w:rsid w:val="003D5CC1"/>
    <w:rsid w:val="003E401B"/>
    <w:rsid w:val="003E6925"/>
    <w:rsid w:val="003F5653"/>
    <w:rsid w:val="00437406"/>
    <w:rsid w:val="00447484"/>
    <w:rsid w:val="00455505"/>
    <w:rsid w:val="00456657"/>
    <w:rsid w:val="00463A1E"/>
    <w:rsid w:val="00476414"/>
    <w:rsid w:val="004771A1"/>
    <w:rsid w:val="0049130E"/>
    <w:rsid w:val="004A0CD9"/>
    <w:rsid w:val="004A1478"/>
    <w:rsid w:val="004A47E8"/>
    <w:rsid w:val="004A5843"/>
    <w:rsid w:val="004B5D67"/>
    <w:rsid w:val="004F0654"/>
    <w:rsid w:val="004F451D"/>
    <w:rsid w:val="004F531D"/>
    <w:rsid w:val="004F6095"/>
    <w:rsid w:val="005010E7"/>
    <w:rsid w:val="00503BCD"/>
    <w:rsid w:val="005142EB"/>
    <w:rsid w:val="0051441C"/>
    <w:rsid w:val="00516715"/>
    <w:rsid w:val="00522B61"/>
    <w:rsid w:val="00540DCC"/>
    <w:rsid w:val="00545FCD"/>
    <w:rsid w:val="00561AF2"/>
    <w:rsid w:val="00566FD2"/>
    <w:rsid w:val="00571E12"/>
    <w:rsid w:val="00575965"/>
    <w:rsid w:val="00580638"/>
    <w:rsid w:val="00580F9E"/>
    <w:rsid w:val="005815A8"/>
    <w:rsid w:val="00591417"/>
    <w:rsid w:val="00591942"/>
    <w:rsid w:val="005A635E"/>
    <w:rsid w:val="005A72D7"/>
    <w:rsid w:val="005B6C20"/>
    <w:rsid w:val="005C532B"/>
    <w:rsid w:val="005E3F46"/>
    <w:rsid w:val="005F28EA"/>
    <w:rsid w:val="005F55FA"/>
    <w:rsid w:val="00617410"/>
    <w:rsid w:val="0061757D"/>
    <w:rsid w:val="00627304"/>
    <w:rsid w:val="006302C0"/>
    <w:rsid w:val="00635398"/>
    <w:rsid w:val="00651227"/>
    <w:rsid w:val="00653350"/>
    <w:rsid w:val="00653B8D"/>
    <w:rsid w:val="00662121"/>
    <w:rsid w:val="00663D45"/>
    <w:rsid w:val="0066599D"/>
    <w:rsid w:val="00686568"/>
    <w:rsid w:val="00693FC8"/>
    <w:rsid w:val="00694077"/>
    <w:rsid w:val="006940B8"/>
    <w:rsid w:val="00697630"/>
    <w:rsid w:val="006A5F4D"/>
    <w:rsid w:val="006B7030"/>
    <w:rsid w:val="006C3883"/>
    <w:rsid w:val="006C451A"/>
    <w:rsid w:val="006C56D1"/>
    <w:rsid w:val="006D27E3"/>
    <w:rsid w:val="006D5360"/>
    <w:rsid w:val="006D6CF2"/>
    <w:rsid w:val="006E34A3"/>
    <w:rsid w:val="006E5274"/>
    <w:rsid w:val="006E52A2"/>
    <w:rsid w:val="006E5922"/>
    <w:rsid w:val="006E65ED"/>
    <w:rsid w:val="006E75B9"/>
    <w:rsid w:val="0073476A"/>
    <w:rsid w:val="007347AB"/>
    <w:rsid w:val="00746AAC"/>
    <w:rsid w:val="00752045"/>
    <w:rsid w:val="00752093"/>
    <w:rsid w:val="00755800"/>
    <w:rsid w:val="0076459F"/>
    <w:rsid w:val="00776CF8"/>
    <w:rsid w:val="007937B6"/>
    <w:rsid w:val="007A09CE"/>
    <w:rsid w:val="007A4280"/>
    <w:rsid w:val="007A5C27"/>
    <w:rsid w:val="007B7D78"/>
    <w:rsid w:val="007C35C1"/>
    <w:rsid w:val="007C6E23"/>
    <w:rsid w:val="007D3263"/>
    <w:rsid w:val="007E319E"/>
    <w:rsid w:val="007E6EE5"/>
    <w:rsid w:val="007F1694"/>
    <w:rsid w:val="007F3DED"/>
    <w:rsid w:val="007F6FF2"/>
    <w:rsid w:val="008033EF"/>
    <w:rsid w:val="0081510D"/>
    <w:rsid w:val="00822303"/>
    <w:rsid w:val="00823C3E"/>
    <w:rsid w:val="00826A74"/>
    <w:rsid w:val="00831119"/>
    <w:rsid w:val="0083529B"/>
    <w:rsid w:val="0083703D"/>
    <w:rsid w:val="00854A4E"/>
    <w:rsid w:val="0085520B"/>
    <w:rsid w:val="008621CF"/>
    <w:rsid w:val="00872FF6"/>
    <w:rsid w:val="00875DAB"/>
    <w:rsid w:val="00883FDB"/>
    <w:rsid w:val="008963BC"/>
    <w:rsid w:val="008A09D0"/>
    <w:rsid w:val="008A4239"/>
    <w:rsid w:val="008A7655"/>
    <w:rsid w:val="008B7102"/>
    <w:rsid w:val="008B7B0F"/>
    <w:rsid w:val="008C3182"/>
    <w:rsid w:val="008C6BDE"/>
    <w:rsid w:val="008D6378"/>
    <w:rsid w:val="008E4410"/>
    <w:rsid w:val="008F17F2"/>
    <w:rsid w:val="00903C29"/>
    <w:rsid w:val="009055E8"/>
    <w:rsid w:val="00915905"/>
    <w:rsid w:val="00917492"/>
    <w:rsid w:val="009317F5"/>
    <w:rsid w:val="009378B9"/>
    <w:rsid w:val="0094082B"/>
    <w:rsid w:val="00945A3C"/>
    <w:rsid w:val="00951908"/>
    <w:rsid w:val="00955CDC"/>
    <w:rsid w:val="009708D8"/>
    <w:rsid w:val="00976AA8"/>
    <w:rsid w:val="00981317"/>
    <w:rsid w:val="00982E2B"/>
    <w:rsid w:val="00983041"/>
    <w:rsid w:val="009854CC"/>
    <w:rsid w:val="009908B1"/>
    <w:rsid w:val="00990BF4"/>
    <w:rsid w:val="009A6432"/>
    <w:rsid w:val="009B260D"/>
    <w:rsid w:val="009B357B"/>
    <w:rsid w:val="009B5C3E"/>
    <w:rsid w:val="009C56B6"/>
    <w:rsid w:val="009D2CFA"/>
    <w:rsid w:val="009D5FC4"/>
    <w:rsid w:val="009D664D"/>
    <w:rsid w:val="009E0A84"/>
    <w:rsid w:val="009E3026"/>
    <w:rsid w:val="009F1ECC"/>
    <w:rsid w:val="00A071CB"/>
    <w:rsid w:val="00A10E4C"/>
    <w:rsid w:val="00A15CE2"/>
    <w:rsid w:val="00A21793"/>
    <w:rsid w:val="00A30477"/>
    <w:rsid w:val="00A33564"/>
    <w:rsid w:val="00A406FD"/>
    <w:rsid w:val="00A47578"/>
    <w:rsid w:val="00A50F5C"/>
    <w:rsid w:val="00A55DCB"/>
    <w:rsid w:val="00A57235"/>
    <w:rsid w:val="00A70774"/>
    <w:rsid w:val="00A712AB"/>
    <w:rsid w:val="00A92DE9"/>
    <w:rsid w:val="00A963BA"/>
    <w:rsid w:val="00AA42F7"/>
    <w:rsid w:val="00AC1795"/>
    <w:rsid w:val="00AC385E"/>
    <w:rsid w:val="00AD76FE"/>
    <w:rsid w:val="00AE375F"/>
    <w:rsid w:val="00AE4E40"/>
    <w:rsid w:val="00AE685E"/>
    <w:rsid w:val="00AF09BB"/>
    <w:rsid w:val="00AF21B1"/>
    <w:rsid w:val="00B00064"/>
    <w:rsid w:val="00B00DAD"/>
    <w:rsid w:val="00B035EC"/>
    <w:rsid w:val="00B4087F"/>
    <w:rsid w:val="00B5441E"/>
    <w:rsid w:val="00B56216"/>
    <w:rsid w:val="00B628CD"/>
    <w:rsid w:val="00B62F78"/>
    <w:rsid w:val="00B64214"/>
    <w:rsid w:val="00B8294B"/>
    <w:rsid w:val="00BA3369"/>
    <w:rsid w:val="00BA7BE8"/>
    <w:rsid w:val="00BC08B3"/>
    <w:rsid w:val="00BC4CC9"/>
    <w:rsid w:val="00BD60CB"/>
    <w:rsid w:val="00BE1888"/>
    <w:rsid w:val="00BF1061"/>
    <w:rsid w:val="00BF719D"/>
    <w:rsid w:val="00C1049A"/>
    <w:rsid w:val="00C106DF"/>
    <w:rsid w:val="00C1379C"/>
    <w:rsid w:val="00C21C63"/>
    <w:rsid w:val="00C2287E"/>
    <w:rsid w:val="00C2674D"/>
    <w:rsid w:val="00C26960"/>
    <w:rsid w:val="00C31BE4"/>
    <w:rsid w:val="00C349B6"/>
    <w:rsid w:val="00C45B5C"/>
    <w:rsid w:val="00C460CE"/>
    <w:rsid w:val="00C534FC"/>
    <w:rsid w:val="00C5743A"/>
    <w:rsid w:val="00C578CB"/>
    <w:rsid w:val="00C615CF"/>
    <w:rsid w:val="00C626D4"/>
    <w:rsid w:val="00C658DE"/>
    <w:rsid w:val="00C739C8"/>
    <w:rsid w:val="00C74107"/>
    <w:rsid w:val="00C75D91"/>
    <w:rsid w:val="00C764F9"/>
    <w:rsid w:val="00C849CE"/>
    <w:rsid w:val="00C903E6"/>
    <w:rsid w:val="00CA2615"/>
    <w:rsid w:val="00CA7556"/>
    <w:rsid w:val="00CC0D49"/>
    <w:rsid w:val="00CD080A"/>
    <w:rsid w:val="00CD54F6"/>
    <w:rsid w:val="00CF453A"/>
    <w:rsid w:val="00D0025E"/>
    <w:rsid w:val="00D055A2"/>
    <w:rsid w:val="00D126B8"/>
    <w:rsid w:val="00D220BB"/>
    <w:rsid w:val="00D2604A"/>
    <w:rsid w:val="00D31A81"/>
    <w:rsid w:val="00D35654"/>
    <w:rsid w:val="00D41E1B"/>
    <w:rsid w:val="00D5573A"/>
    <w:rsid w:val="00D70DCC"/>
    <w:rsid w:val="00D73BC9"/>
    <w:rsid w:val="00D756CD"/>
    <w:rsid w:val="00D824E9"/>
    <w:rsid w:val="00D86E7F"/>
    <w:rsid w:val="00D97A86"/>
    <w:rsid w:val="00DA554E"/>
    <w:rsid w:val="00DB01C4"/>
    <w:rsid w:val="00DB123D"/>
    <w:rsid w:val="00DB16EC"/>
    <w:rsid w:val="00DB57CA"/>
    <w:rsid w:val="00DB65A2"/>
    <w:rsid w:val="00DD40C7"/>
    <w:rsid w:val="00DD5A1E"/>
    <w:rsid w:val="00DE7B0F"/>
    <w:rsid w:val="00DF1354"/>
    <w:rsid w:val="00DF1DC2"/>
    <w:rsid w:val="00DF266E"/>
    <w:rsid w:val="00DF2682"/>
    <w:rsid w:val="00DF623A"/>
    <w:rsid w:val="00E02A33"/>
    <w:rsid w:val="00E15A72"/>
    <w:rsid w:val="00E169B1"/>
    <w:rsid w:val="00E17447"/>
    <w:rsid w:val="00E23052"/>
    <w:rsid w:val="00E2600E"/>
    <w:rsid w:val="00E3008B"/>
    <w:rsid w:val="00E31C3D"/>
    <w:rsid w:val="00E36BF5"/>
    <w:rsid w:val="00E4164D"/>
    <w:rsid w:val="00E47D1C"/>
    <w:rsid w:val="00E5574B"/>
    <w:rsid w:val="00E55ED1"/>
    <w:rsid w:val="00E60A49"/>
    <w:rsid w:val="00E6178C"/>
    <w:rsid w:val="00E62C9D"/>
    <w:rsid w:val="00E66E79"/>
    <w:rsid w:val="00E72872"/>
    <w:rsid w:val="00E87792"/>
    <w:rsid w:val="00E90477"/>
    <w:rsid w:val="00E943D1"/>
    <w:rsid w:val="00E97C07"/>
    <w:rsid w:val="00EA5EB3"/>
    <w:rsid w:val="00EB1036"/>
    <w:rsid w:val="00EB20DB"/>
    <w:rsid w:val="00EB7BB2"/>
    <w:rsid w:val="00EC004D"/>
    <w:rsid w:val="00ED4951"/>
    <w:rsid w:val="00ED646B"/>
    <w:rsid w:val="00EE3721"/>
    <w:rsid w:val="00EE397C"/>
    <w:rsid w:val="00EE4F45"/>
    <w:rsid w:val="00EF4680"/>
    <w:rsid w:val="00F0734A"/>
    <w:rsid w:val="00F078F7"/>
    <w:rsid w:val="00F138C5"/>
    <w:rsid w:val="00F242DF"/>
    <w:rsid w:val="00F348D4"/>
    <w:rsid w:val="00F458EC"/>
    <w:rsid w:val="00F4692A"/>
    <w:rsid w:val="00F53B94"/>
    <w:rsid w:val="00F67445"/>
    <w:rsid w:val="00F960CF"/>
    <w:rsid w:val="00FA69FD"/>
    <w:rsid w:val="00FC3A7A"/>
    <w:rsid w:val="00FC5BF7"/>
    <w:rsid w:val="00FC60A6"/>
    <w:rsid w:val="00FC6381"/>
    <w:rsid w:val="00FD4383"/>
    <w:rsid w:val="00FD5F96"/>
    <w:rsid w:val="00FD75F0"/>
    <w:rsid w:val="00FE210D"/>
    <w:rsid w:val="00FE63A4"/>
    <w:rsid w:val="00FF0AD0"/>
    <w:rsid w:val="00FF35E1"/>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1505">
      <o:colormru v:ext="edit" colors="#ffc,#fcf,#f90,#f93,#fc6,#6fc"/>
    </o:shapedefaults>
    <o:shapelayout v:ext="edit">
      <o:idmap v:ext="edit" data="1"/>
    </o:shapelayout>
  </w:shapeDefaults>
  <w:decimalSymbol w:val="."/>
  <w:listSeparator w:val=","/>
  <w14:docId w14:val="6DD2DB86"/>
  <w15:chartTrackingRefBased/>
  <w15:docId w15:val="{1E1FC7BA-5D19-413A-9B2E-A2F07010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In Development</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2856-926E-4642-92FD-335EF251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00D52-664B-43B4-AB79-18A035CE9CEC}">
  <ds:schemaRefs>
    <ds:schemaRef ds:uri="http://schemas.microsoft.com/office/2006/metadata/longProperties"/>
  </ds:schemaRefs>
</ds:datastoreItem>
</file>

<file path=customXml/itemProps3.xml><?xml version="1.0" encoding="utf-8"?>
<ds:datastoreItem xmlns:ds="http://schemas.openxmlformats.org/officeDocument/2006/customXml" ds:itemID="{2E438F32-04CC-4539-BADA-07B228C8C353}">
  <ds:schemaRefs>
    <ds:schemaRef ds:uri="http://schemas.microsoft.com/sharepoint/v3/contenttype/forms"/>
  </ds:schemaRefs>
</ds:datastoreItem>
</file>

<file path=customXml/itemProps4.xml><?xml version="1.0" encoding="utf-8"?>
<ds:datastoreItem xmlns:ds="http://schemas.openxmlformats.org/officeDocument/2006/customXml" ds:itemID="{2A37AE70-8C5D-4098-948D-0D69E2DBCF64}">
  <ds:schemaRefs>
    <ds:schemaRef ds:uri="http://schemas.microsoft.com/office/infopath/2007/PartnerControls"/>
    <ds:schemaRef ds:uri="http://purl.org/dc/elements/1.1/"/>
    <ds:schemaRef ds:uri="http://schemas.microsoft.com/office/2006/metadata/properties"/>
    <ds:schemaRef ds:uri="f19365a0-4dde-4263-a249-59db459d2e3a"/>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5.xml><?xml version="1.0" encoding="utf-8"?>
<ds:datastoreItem xmlns:ds="http://schemas.openxmlformats.org/officeDocument/2006/customXml" ds:itemID="{1578EB9C-9DB1-496B-823F-1BB51088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Swartz, Lauren</cp:lastModifiedBy>
  <cp:revision>18</cp:revision>
  <cp:lastPrinted>2009-04-27T16:36:00Z</cp:lastPrinted>
  <dcterms:created xsi:type="dcterms:W3CDTF">2019-01-28T19:18:00Z</dcterms:created>
  <dcterms:modified xsi:type="dcterms:W3CDTF">2020-04-03T12:58:00Z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